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7A" w:rsidRPr="001A017A" w:rsidRDefault="001A017A" w:rsidP="001A017A">
      <w:pPr>
        <w:jc w:val="center"/>
        <w:rPr>
          <w:color w:val="AEAAAA" w:themeColor="background2" w:themeShade="BF"/>
          <w:sz w:val="24"/>
          <w:szCs w:val="24"/>
        </w:rPr>
      </w:pPr>
      <w:r w:rsidRPr="001A017A">
        <w:rPr>
          <w:color w:val="AEAAAA" w:themeColor="background2" w:themeShade="BF"/>
          <w:sz w:val="24"/>
          <w:szCs w:val="24"/>
        </w:rPr>
        <w:t>Trnavská cesta 25, 831 04  Bratislava</w:t>
      </w:r>
    </w:p>
    <w:p w:rsidR="001A017A" w:rsidRPr="001A017A" w:rsidRDefault="001A017A" w:rsidP="001A017A">
      <w:pPr>
        <w:rPr>
          <w:color w:val="AEAAAA" w:themeColor="background2" w:themeShade="BF"/>
          <w:sz w:val="24"/>
          <w:szCs w:val="24"/>
        </w:rPr>
      </w:pPr>
      <w:r w:rsidRPr="001A017A">
        <w:rPr>
          <w:color w:val="AEAAAA" w:themeColor="background2" w:themeShade="BF"/>
          <w:sz w:val="24"/>
          <w:szCs w:val="24"/>
        </w:rPr>
        <w:t>___________________________________________________________________</w:t>
      </w:r>
    </w:p>
    <w:p w:rsidR="008C183E" w:rsidRPr="001A017A" w:rsidRDefault="008C183E" w:rsidP="00A41F82">
      <w:pPr>
        <w:rPr>
          <w:b/>
          <w:color w:val="767171" w:themeColor="background2" w:themeShade="80"/>
          <w:sz w:val="28"/>
          <w:szCs w:val="28"/>
        </w:rPr>
      </w:pPr>
    </w:p>
    <w:p w:rsidR="008C183E" w:rsidRDefault="008C183E" w:rsidP="00A41F82">
      <w:pPr>
        <w:rPr>
          <w:b/>
          <w:sz w:val="28"/>
          <w:szCs w:val="28"/>
        </w:rPr>
      </w:pPr>
    </w:p>
    <w:p w:rsidR="00B709E5" w:rsidRDefault="00B709E5" w:rsidP="00A41F82">
      <w:pPr>
        <w:rPr>
          <w:b/>
          <w:sz w:val="28"/>
          <w:szCs w:val="28"/>
        </w:rPr>
      </w:pPr>
    </w:p>
    <w:p w:rsidR="00B709E5" w:rsidRDefault="00B709E5" w:rsidP="00A41F82">
      <w:pPr>
        <w:rPr>
          <w:b/>
          <w:sz w:val="28"/>
          <w:szCs w:val="28"/>
        </w:rPr>
      </w:pPr>
    </w:p>
    <w:p w:rsidR="00B709E5" w:rsidRDefault="00B709E5" w:rsidP="00A41F82">
      <w:pPr>
        <w:rPr>
          <w:b/>
          <w:sz w:val="28"/>
          <w:szCs w:val="28"/>
        </w:rPr>
      </w:pPr>
    </w:p>
    <w:p w:rsidR="00B709E5" w:rsidRDefault="00B709E5" w:rsidP="00A41F82">
      <w:pPr>
        <w:rPr>
          <w:b/>
          <w:sz w:val="28"/>
          <w:szCs w:val="28"/>
        </w:rPr>
      </w:pPr>
    </w:p>
    <w:p w:rsidR="008C183E" w:rsidRDefault="008C183E" w:rsidP="00A41F82">
      <w:pPr>
        <w:rPr>
          <w:b/>
          <w:sz w:val="28"/>
          <w:szCs w:val="28"/>
        </w:rPr>
      </w:pPr>
    </w:p>
    <w:p w:rsidR="008C183E" w:rsidRDefault="008C183E" w:rsidP="00A41F82">
      <w:pPr>
        <w:rPr>
          <w:b/>
          <w:sz w:val="28"/>
          <w:szCs w:val="28"/>
        </w:rPr>
      </w:pPr>
    </w:p>
    <w:p w:rsidR="008C183E" w:rsidRPr="001A017A" w:rsidRDefault="008C183E" w:rsidP="008C183E">
      <w:pPr>
        <w:jc w:val="center"/>
        <w:rPr>
          <w:b/>
          <w:sz w:val="44"/>
          <w:szCs w:val="44"/>
        </w:rPr>
      </w:pPr>
      <w:r w:rsidRPr="001A017A">
        <w:rPr>
          <w:b/>
          <w:sz w:val="44"/>
          <w:szCs w:val="44"/>
        </w:rPr>
        <w:t>Unifikácia železničných staníc a</w:t>
      </w:r>
      <w:r w:rsidR="00BE27A8" w:rsidRPr="001A017A">
        <w:rPr>
          <w:b/>
          <w:sz w:val="44"/>
          <w:szCs w:val="44"/>
        </w:rPr>
        <w:t> </w:t>
      </w:r>
      <w:r w:rsidRPr="001A017A">
        <w:rPr>
          <w:b/>
          <w:sz w:val="44"/>
          <w:szCs w:val="44"/>
        </w:rPr>
        <w:t>zastávok</w:t>
      </w:r>
    </w:p>
    <w:p w:rsidR="00BE27A8" w:rsidRDefault="00BE27A8" w:rsidP="008C183E">
      <w:pPr>
        <w:jc w:val="center"/>
        <w:rPr>
          <w:b/>
          <w:sz w:val="36"/>
          <w:szCs w:val="36"/>
        </w:rPr>
      </w:pPr>
    </w:p>
    <w:p w:rsidR="00BE27A8" w:rsidRDefault="00BE27A8" w:rsidP="008C183E">
      <w:pPr>
        <w:jc w:val="center"/>
        <w:rPr>
          <w:b/>
          <w:sz w:val="36"/>
          <w:szCs w:val="36"/>
        </w:rPr>
      </w:pPr>
    </w:p>
    <w:p w:rsidR="001A017A" w:rsidRDefault="001A017A" w:rsidP="008C183E">
      <w:pPr>
        <w:jc w:val="center"/>
        <w:rPr>
          <w:b/>
          <w:sz w:val="36"/>
          <w:szCs w:val="36"/>
        </w:rPr>
      </w:pPr>
    </w:p>
    <w:p w:rsidR="001A017A" w:rsidRDefault="001A017A" w:rsidP="008C183E">
      <w:pPr>
        <w:jc w:val="center"/>
        <w:rPr>
          <w:b/>
          <w:sz w:val="36"/>
          <w:szCs w:val="36"/>
        </w:rPr>
      </w:pPr>
    </w:p>
    <w:p w:rsidR="00BE27A8" w:rsidRPr="00BE27A8" w:rsidRDefault="00BE27A8" w:rsidP="008C183E">
      <w:pPr>
        <w:jc w:val="center"/>
        <w:rPr>
          <w:b/>
          <w:sz w:val="28"/>
          <w:szCs w:val="28"/>
        </w:rPr>
      </w:pPr>
      <w:r w:rsidRPr="00BE27A8">
        <w:rPr>
          <w:b/>
          <w:sz w:val="28"/>
          <w:szCs w:val="28"/>
        </w:rPr>
        <w:t>Súťaž architektonických a technických návrhov</w:t>
      </w:r>
    </w:p>
    <w:p w:rsidR="00BE27A8" w:rsidRDefault="00BE27A8" w:rsidP="008C183E">
      <w:pPr>
        <w:jc w:val="center"/>
        <w:rPr>
          <w:b/>
          <w:sz w:val="36"/>
          <w:szCs w:val="36"/>
        </w:rPr>
      </w:pPr>
    </w:p>
    <w:p w:rsidR="00BE27A8" w:rsidRDefault="00BE27A8" w:rsidP="008C183E">
      <w:pPr>
        <w:jc w:val="center"/>
        <w:rPr>
          <w:b/>
          <w:sz w:val="36"/>
          <w:szCs w:val="36"/>
        </w:rPr>
      </w:pPr>
    </w:p>
    <w:p w:rsidR="00BE27A8" w:rsidRDefault="00BE27A8" w:rsidP="008C183E">
      <w:pPr>
        <w:jc w:val="center"/>
        <w:rPr>
          <w:b/>
          <w:sz w:val="36"/>
          <w:szCs w:val="36"/>
        </w:rPr>
      </w:pPr>
    </w:p>
    <w:p w:rsidR="00BE27A8" w:rsidRPr="008C183E" w:rsidRDefault="00BE27A8" w:rsidP="008C183E">
      <w:pPr>
        <w:jc w:val="center"/>
        <w:rPr>
          <w:b/>
          <w:sz w:val="36"/>
          <w:szCs w:val="36"/>
        </w:rPr>
      </w:pPr>
    </w:p>
    <w:p w:rsidR="008C183E" w:rsidRDefault="008C183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B10E3" w:rsidRPr="00906476" w:rsidRDefault="00A41F82" w:rsidP="00A41F82">
      <w:pPr>
        <w:rPr>
          <w:b/>
          <w:sz w:val="28"/>
          <w:szCs w:val="28"/>
        </w:rPr>
      </w:pPr>
      <w:r w:rsidRPr="00906476">
        <w:rPr>
          <w:b/>
          <w:sz w:val="28"/>
          <w:szCs w:val="28"/>
        </w:rPr>
        <w:lastRenderedPageBreak/>
        <w:t>Súťažné podmienky</w:t>
      </w:r>
    </w:p>
    <w:p w:rsidR="00A41F82" w:rsidRDefault="00A41F82" w:rsidP="00A41F82"/>
    <w:p w:rsidR="0067409E" w:rsidRDefault="0067409E" w:rsidP="0067409E">
      <w:r>
        <w:t xml:space="preserve">Súťaž je zameraná na </w:t>
      </w:r>
      <w:r w:rsidR="002105E8">
        <w:t xml:space="preserve">architektonické a </w:t>
      </w:r>
      <w:r w:rsidR="00906476">
        <w:t xml:space="preserve">technické </w:t>
      </w:r>
      <w:r>
        <w:t>riešenie železničných zastávok</w:t>
      </w:r>
      <w:r w:rsidR="00286D2C">
        <w:t xml:space="preserve">, </w:t>
      </w:r>
      <w:r w:rsidR="002105E8" w:rsidRPr="002105E8">
        <w:t xml:space="preserve">železničných staníc </w:t>
      </w:r>
      <w:r w:rsidR="00906476" w:rsidRPr="002105E8">
        <w:t xml:space="preserve">a súvisiacich </w:t>
      </w:r>
      <w:r w:rsidR="008C183E">
        <w:t>objektov</w:t>
      </w:r>
      <w:r w:rsidR="002105E8">
        <w:t xml:space="preserve"> (vrátane prístupov)</w:t>
      </w:r>
      <w:r w:rsidR="00906476" w:rsidRPr="002105E8">
        <w:t xml:space="preserve"> </w:t>
      </w:r>
      <w:r w:rsidRPr="002105E8">
        <w:t xml:space="preserve">s cieľom navrhnúť </w:t>
      </w:r>
      <w:r w:rsidR="00A00C0E" w:rsidRPr="002105E8">
        <w:t xml:space="preserve">také </w:t>
      </w:r>
      <w:r w:rsidRPr="002105E8">
        <w:t xml:space="preserve">technické riešenia, ktoré </w:t>
      </w:r>
      <w:r>
        <w:t>zabezpečia zvýšenie kvality infraštruktúry pre cestujúcich a zároveň zefektívnia nároky na údržbu (kvalita, životnosť, cena)</w:t>
      </w:r>
      <w:r w:rsidR="00A00C0E">
        <w:t xml:space="preserve">. </w:t>
      </w:r>
    </w:p>
    <w:p w:rsidR="0067409E" w:rsidRDefault="0067409E" w:rsidP="00A41F82"/>
    <w:p w:rsidR="008C183E" w:rsidRDefault="008C183E" w:rsidP="00C047B1">
      <w:pPr>
        <w:pStyle w:val="Odsekzoznamu"/>
        <w:numPr>
          <w:ilvl w:val="0"/>
          <w:numId w:val="1"/>
        </w:numPr>
        <w:spacing w:after="240" w:line="240" w:lineRule="auto"/>
        <w:ind w:left="284" w:hanging="284"/>
        <w:contextualSpacing w:val="0"/>
        <w:rPr>
          <w:b/>
        </w:rPr>
      </w:pPr>
      <w:r>
        <w:rPr>
          <w:b/>
        </w:rPr>
        <w:t>Vyhlasovateľ súťaže</w:t>
      </w:r>
    </w:p>
    <w:p w:rsidR="008C183E" w:rsidRPr="00BE27A8" w:rsidRDefault="008C183E" w:rsidP="008C183E">
      <w:pPr>
        <w:ind w:firstLine="284"/>
        <w:rPr>
          <w:b/>
        </w:rPr>
      </w:pPr>
      <w:r w:rsidRPr="00BE27A8">
        <w:rPr>
          <w:b/>
        </w:rPr>
        <w:t>Spoločnosť PSKD – Prevádzka a stavby koľajovej dopravy</w:t>
      </w:r>
    </w:p>
    <w:p w:rsidR="008C183E" w:rsidRDefault="008C183E" w:rsidP="008C183E">
      <w:pPr>
        <w:ind w:firstLine="284"/>
      </w:pPr>
      <w:r>
        <w:t>Trnavská cesta 25</w:t>
      </w:r>
    </w:p>
    <w:p w:rsidR="008C183E" w:rsidRPr="008C183E" w:rsidRDefault="008C183E" w:rsidP="008C183E">
      <w:pPr>
        <w:ind w:firstLine="284"/>
      </w:pPr>
      <w:r>
        <w:t>831 0</w:t>
      </w:r>
      <w:r w:rsidR="00BE27A8">
        <w:t>4</w:t>
      </w:r>
      <w:r>
        <w:t xml:space="preserve"> Bratislava</w:t>
      </w:r>
    </w:p>
    <w:p w:rsidR="00BE27A8" w:rsidRPr="008C183E" w:rsidRDefault="00BE27A8" w:rsidP="008C183E"/>
    <w:p w:rsidR="00A41F82" w:rsidRDefault="00A00C0E" w:rsidP="00C047B1">
      <w:pPr>
        <w:pStyle w:val="Odsekzoznamu"/>
        <w:numPr>
          <w:ilvl w:val="0"/>
          <w:numId w:val="1"/>
        </w:numPr>
        <w:spacing w:after="240" w:line="240" w:lineRule="auto"/>
        <w:ind w:left="284" w:hanging="284"/>
        <w:contextualSpacing w:val="0"/>
        <w:rPr>
          <w:b/>
        </w:rPr>
      </w:pPr>
      <w:r w:rsidRPr="00906476">
        <w:rPr>
          <w:b/>
        </w:rPr>
        <w:t xml:space="preserve">Predmet </w:t>
      </w:r>
      <w:r w:rsidR="00A41F82" w:rsidRPr="00906476">
        <w:rPr>
          <w:b/>
        </w:rPr>
        <w:t>súťaže</w:t>
      </w:r>
    </w:p>
    <w:p w:rsidR="00A41F82" w:rsidRDefault="00A41F82" w:rsidP="00906476">
      <w:pPr>
        <w:pStyle w:val="Odsekzoznamu"/>
        <w:spacing w:before="240"/>
        <w:ind w:left="284"/>
      </w:pPr>
      <w:r w:rsidRPr="002105E8">
        <w:t>Predmetom súťaže je technický návrh železničných zastávok</w:t>
      </w:r>
      <w:r w:rsidR="002105E8">
        <w:t>, železničných staníc</w:t>
      </w:r>
      <w:r w:rsidR="00357F33" w:rsidRPr="002105E8">
        <w:t xml:space="preserve"> </w:t>
      </w:r>
      <w:r w:rsidR="00916F3E">
        <w:t xml:space="preserve">a súvisiacich objektov, </w:t>
      </w:r>
      <w:r w:rsidR="00357F33">
        <w:t>najmä:</w:t>
      </w:r>
    </w:p>
    <w:p w:rsidR="00357F33" w:rsidRDefault="00357F33" w:rsidP="00357F33">
      <w:pPr>
        <w:pStyle w:val="Odsekzoznamu"/>
        <w:numPr>
          <w:ilvl w:val="0"/>
          <w:numId w:val="2"/>
        </w:numPr>
      </w:pPr>
      <w:r>
        <w:t>nástupiská</w:t>
      </w:r>
      <w:r w:rsidR="003E5DA7">
        <w:t xml:space="preserve"> (vybavenie)</w:t>
      </w:r>
    </w:p>
    <w:p w:rsidR="00357F33" w:rsidRDefault="00357F33" w:rsidP="00906476">
      <w:pPr>
        <w:pStyle w:val="Odsekzoznamu"/>
        <w:numPr>
          <w:ilvl w:val="0"/>
          <w:numId w:val="2"/>
        </w:numPr>
      </w:pPr>
      <w:r>
        <w:t>prístrešky</w:t>
      </w:r>
    </w:p>
    <w:p w:rsidR="002105E8" w:rsidRDefault="00357F33" w:rsidP="00C439B4">
      <w:pPr>
        <w:pStyle w:val="Odsekzoznamu"/>
        <w:numPr>
          <w:ilvl w:val="0"/>
          <w:numId w:val="2"/>
        </w:numPr>
      </w:pPr>
      <w:r>
        <w:t>osvetlenie</w:t>
      </w:r>
      <w:r w:rsidR="008E545F" w:rsidRPr="002105E8">
        <w:rPr>
          <w:highlight w:val="cyan"/>
        </w:rPr>
        <w:t xml:space="preserve"> </w:t>
      </w:r>
    </w:p>
    <w:p w:rsidR="002105E8" w:rsidRDefault="002105E8" w:rsidP="00C439B4">
      <w:pPr>
        <w:pStyle w:val="Odsekzoznamu"/>
        <w:numPr>
          <w:ilvl w:val="0"/>
          <w:numId w:val="2"/>
        </w:numPr>
      </w:pPr>
      <w:r>
        <w:t>prístupy</w:t>
      </w:r>
    </w:p>
    <w:p w:rsidR="005E4EF7" w:rsidRDefault="00286D2C" w:rsidP="00C439B4">
      <w:pPr>
        <w:pStyle w:val="Odsekzoznamu"/>
        <w:numPr>
          <w:ilvl w:val="0"/>
          <w:numId w:val="2"/>
        </w:numPr>
      </w:pPr>
      <w:r>
        <w:t>podchody/</w:t>
      </w:r>
      <w:r w:rsidR="00357F33">
        <w:t>rampy</w:t>
      </w:r>
      <w:r w:rsidR="005E4EF7">
        <w:t>/schodiská</w:t>
      </w:r>
    </w:p>
    <w:p w:rsidR="005E4EF7" w:rsidRDefault="005E4EF7" w:rsidP="005E4EF7">
      <w:pPr>
        <w:pStyle w:val="Odsekzoznamu"/>
        <w:numPr>
          <w:ilvl w:val="0"/>
          <w:numId w:val="2"/>
        </w:numPr>
      </w:pPr>
      <w:r>
        <w:t xml:space="preserve">zastrešenie </w:t>
      </w:r>
      <w:r w:rsidR="003841D0">
        <w:t>nástupísk/</w:t>
      </w:r>
      <w:r>
        <w:t>rámp/schodísk</w:t>
      </w:r>
    </w:p>
    <w:p w:rsidR="003841D0" w:rsidRDefault="003841D0" w:rsidP="005E4EF7">
      <w:pPr>
        <w:pStyle w:val="Odsekzoznamu"/>
        <w:numPr>
          <w:ilvl w:val="0"/>
          <w:numId w:val="2"/>
        </w:numPr>
      </w:pPr>
      <w:r>
        <w:t xml:space="preserve">odvodnenie </w:t>
      </w:r>
    </w:p>
    <w:p w:rsidR="00357F33" w:rsidRDefault="00357F33" w:rsidP="00357F33">
      <w:pPr>
        <w:pStyle w:val="Odsekzoznamu"/>
        <w:numPr>
          <w:ilvl w:val="0"/>
          <w:numId w:val="2"/>
        </w:numPr>
      </w:pPr>
      <w:r>
        <w:t>výťahy</w:t>
      </w:r>
    </w:p>
    <w:p w:rsidR="00357F33" w:rsidRDefault="002105E8" w:rsidP="00357F33">
      <w:pPr>
        <w:pStyle w:val="Odsekzoznamu"/>
        <w:numPr>
          <w:ilvl w:val="0"/>
          <w:numId w:val="2"/>
        </w:numPr>
      </w:pPr>
      <w:proofErr w:type="spellStart"/>
      <w:r>
        <w:t>mobiliár</w:t>
      </w:r>
      <w:proofErr w:type="spellEnd"/>
    </w:p>
    <w:p w:rsidR="008E545F" w:rsidRPr="008E545F" w:rsidRDefault="008E545F" w:rsidP="003E5DA7">
      <w:pPr>
        <w:pStyle w:val="Odsekzoznamu"/>
        <w:ind w:left="644"/>
      </w:pPr>
    </w:p>
    <w:p w:rsidR="00286D2C" w:rsidRDefault="00286D2C" w:rsidP="00286D2C">
      <w:pPr>
        <w:pStyle w:val="Odsekzoznamu"/>
        <w:spacing w:line="240" w:lineRule="auto"/>
        <w:ind w:left="284"/>
      </w:pPr>
      <w:r>
        <w:t>Pri návrhu je potrebné rešpektovať technické normy, interné predpisy ŽSR a iné relevantné podklady.</w:t>
      </w:r>
    </w:p>
    <w:p w:rsidR="008E545F" w:rsidRDefault="008E545F" w:rsidP="00286D2C">
      <w:pPr>
        <w:pStyle w:val="Odsekzoznamu"/>
        <w:spacing w:line="240" w:lineRule="auto"/>
        <w:ind w:left="284"/>
      </w:pPr>
      <w:r>
        <w:t>Súčasťou návrhu bud</w:t>
      </w:r>
      <w:r w:rsidR="00BE27A8">
        <w:t>e</w:t>
      </w:r>
      <w:r>
        <w:t>:</w:t>
      </w:r>
    </w:p>
    <w:p w:rsidR="008E545F" w:rsidRDefault="00BE27A8" w:rsidP="008E545F">
      <w:pPr>
        <w:pStyle w:val="Odsekzoznamu"/>
        <w:numPr>
          <w:ilvl w:val="0"/>
          <w:numId w:val="2"/>
        </w:numPr>
        <w:spacing w:line="240" w:lineRule="auto"/>
      </w:pPr>
      <w:r>
        <w:t xml:space="preserve">návrh materiálov </w:t>
      </w:r>
    </w:p>
    <w:p w:rsidR="008E545F" w:rsidRDefault="007F0929" w:rsidP="008E545F">
      <w:pPr>
        <w:pStyle w:val="Odsekzoznamu"/>
        <w:numPr>
          <w:ilvl w:val="0"/>
          <w:numId w:val="2"/>
        </w:numPr>
        <w:spacing w:line="240" w:lineRule="auto"/>
      </w:pPr>
      <w:r>
        <w:t>návrh vedenia</w:t>
      </w:r>
      <w:r w:rsidR="008E545F">
        <w:t xml:space="preserve"> rozvodov a spôsob umiestnenia svietidiel</w:t>
      </w:r>
    </w:p>
    <w:p w:rsidR="00286D2C" w:rsidRDefault="008E545F" w:rsidP="008E545F">
      <w:pPr>
        <w:pStyle w:val="Odsekzoznamu"/>
        <w:numPr>
          <w:ilvl w:val="0"/>
          <w:numId w:val="2"/>
        </w:numPr>
        <w:spacing w:line="240" w:lineRule="auto"/>
      </w:pPr>
      <w:r>
        <w:t>odporučenie rozsahu vybavenia (napr. stojany na bicykle, lavičky so sektorovým sedením, smetné koše...)</w:t>
      </w:r>
    </w:p>
    <w:p w:rsidR="00C21B50" w:rsidRDefault="00C21B50" w:rsidP="008E545F">
      <w:pPr>
        <w:pStyle w:val="Odsekzoznamu"/>
        <w:numPr>
          <w:ilvl w:val="0"/>
          <w:numId w:val="2"/>
        </w:numPr>
        <w:spacing w:line="240" w:lineRule="auto"/>
      </w:pPr>
      <w:r>
        <w:t>iné</w:t>
      </w:r>
    </w:p>
    <w:p w:rsidR="00BE27A8" w:rsidRDefault="00BE27A8" w:rsidP="00906476"/>
    <w:p w:rsidR="00A41F82" w:rsidRDefault="00A00C0E" w:rsidP="00C047B1">
      <w:pPr>
        <w:pStyle w:val="Odsekzoznamu"/>
        <w:numPr>
          <w:ilvl w:val="0"/>
          <w:numId w:val="1"/>
        </w:numPr>
        <w:spacing w:after="240" w:line="240" w:lineRule="auto"/>
        <w:ind w:left="284" w:hanging="284"/>
        <w:contextualSpacing w:val="0"/>
        <w:rPr>
          <w:b/>
        </w:rPr>
      </w:pPr>
      <w:r w:rsidRPr="00906476">
        <w:rPr>
          <w:b/>
        </w:rPr>
        <w:t>Cieľ</w:t>
      </w:r>
      <w:r w:rsidR="00A41F82" w:rsidRPr="00906476">
        <w:rPr>
          <w:b/>
        </w:rPr>
        <w:t xml:space="preserve"> súťaže</w:t>
      </w:r>
    </w:p>
    <w:p w:rsidR="00916F3E" w:rsidRDefault="00916F3E" w:rsidP="00C047B1">
      <w:pPr>
        <w:pStyle w:val="Odsekzoznamu"/>
        <w:spacing w:line="240" w:lineRule="auto"/>
        <w:ind w:left="284"/>
      </w:pPr>
      <w:r>
        <w:t xml:space="preserve">Cieľom súťaže je vytvoriť </w:t>
      </w:r>
      <w:r w:rsidR="00C047B1">
        <w:t xml:space="preserve">alternatívne </w:t>
      </w:r>
      <w:r>
        <w:t>návrhy unifikovaných železničných zastávok vhodných pre rôzne kategórie zastávok a prostredie (urbanizované prostredie mesto/vidiek, extravilán), zastrešenie rámp/schodísk (urbanizované prostredie mesto/vidiek, extravilán)</w:t>
      </w:r>
      <w:r w:rsidR="002105E8" w:rsidRPr="002105E8">
        <w:t xml:space="preserve"> </w:t>
      </w:r>
      <w:r w:rsidR="002105E8">
        <w:t>a</w:t>
      </w:r>
      <w:r w:rsidR="00641454">
        <w:t xml:space="preserve"> návrhy vybavenia </w:t>
      </w:r>
      <w:r w:rsidR="002105E8">
        <w:t>železničných staníc</w:t>
      </w:r>
      <w:r w:rsidR="00641454">
        <w:t>.</w:t>
      </w:r>
    </w:p>
    <w:p w:rsidR="00357F33" w:rsidRDefault="00906476" w:rsidP="00C047B1">
      <w:pPr>
        <w:spacing w:line="240" w:lineRule="auto"/>
        <w:ind w:left="284"/>
      </w:pPr>
      <w:r>
        <w:t>J</w:t>
      </w:r>
      <w:r w:rsidR="00916F3E">
        <w:t xml:space="preserve">e potrebné </w:t>
      </w:r>
      <w:r w:rsidR="00357F33">
        <w:t>navrhnúť</w:t>
      </w:r>
      <w:r w:rsidR="00A41F82">
        <w:t xml:space="preserve"> vhodné </w:t>
      </w:r>
      <w:r w:rsidR="002105E8">
        <w:t>architektonické</w:t>
      </w:r>
      <w:r w:rsidR="008C183E">
        <w:t>,</w:t>
      </w:r>
      <w:r w:rsidR="005E4EF7">
        <w:t xml:space="preserve"> </w:t>
      </w:r>
      <w:r w:rsidR="00A41F82">
        <w:t xml:space="preserve">technické </w:t>
      </w:r>
      <w:r w:rsidR="008C183E">
        <w:t>a materiálové riešenie</w:t>
      </w:r>
      <w:r w:rsidR="00357F33">
        <w:t xml:space="preserve">, ktoré bude spĺňať </w:t>
      </w:r>
      <w:r w:rsidR="00287BDB">
        <w:t>nasledovné podmienky:</w:t>
      </w:r>
    </w:p>
    <w:p w:rsidR="00357F33" w:rsidRDefault="00357F33" w:rsidP="00C047B1">
      <w:pPr>
        <w:pStyle w:val="Odsekzoznamu"/>
        <w:numPr>
          <w:ilvl w:val="0"/>
          <w:numId w:val="2"/>
        </w:numPr>
        <w:spacing w:line="240" w:lineRule="auto"/>
      </w:pPr>
      <w:r>
        <w:t>estetický vzhľad</w:t>
      </w:r>
    </w:p>
    <w:p w:rsidR="002105E8" w:rsidRDefault="002105E8" w:rsidP="00C047B1">
      <w:pPr>
        <w:pStyle w:val="Odsekzoznamu"/>
        <w:numPr>
          <w:ilvl w:val="0"/>
          <w:numId w:val="2"/>
        </w:numPr>
        <w:spacing w:line="240" w:lineRule="auto"/>
      </w:pPr>
      <w:r>
        <w:t>jednoduchosť a účelnosť</w:t>
      </w:r>
    </w:p>
    <w:p w:rsidR="005E4EF7" w:rsidRDefault="005E4EF7" w:rsidP="00C047B1">
      <w:pPr>
        <w:pStyle w:val="Odsekzoznamu"/>
        <w:numPr>
          <w:ilvl w:val="0"/>
          <w:numId w:val="2"/>
        </w:numPr>
        <w:spacing w:line="240" w:lineRule="auto"/>
      </w:pPr>
      <w:r>
        <w:t>dlhodobo udržateľná kvalita</w:t>
      </w:r>
    </w:p>
    <w:p w:rsidR="00357F33" w:rsidRDefault="00357F33" w:rsidP="00C047B1">
      <w:pPr>
        <w:pStyle w:val="Odsekzoznamu"/>
        <w:numPr>
          <w:ilvl w:val="0"/>
          <w:numId w:val="2"/>
        </w:numPr>
        <w:spacing w:line="240" w:lineRule="auto"/>
      </w:pPr>
      <w:r>
        <w:t>minimálna údržba</w:t>
      </w:r>
    </w:p>
    <w:p w:rsidR="00357F33" w:rsidRDefault="00287BDB" w:rsidP="00C047B1">
      <w:pPr>
        <w:pStyle w:val="Odsekzoznamu"/>
        <w:numPr>
          <w:ilvl w:val="0"/>
          <w:numId w:val="2"/>
        </w:numPr>
        <w:spacing w:line="240" w:lineRule="auto"/>
      </w:pPr>
      <w:r>
        <w:t>ekonomická efektívnosť</w:t>
      </w:r>
    </w:p>
    <w:p w:rsidR="00357F33" w:rsidRDefault="00357F33" w:rsidP="00A41F82">
      <w:pPr>
        <w:ind w:left="284"/>
      </w:pPr>
    </w:p>
    <w:p w:rsidR="008E545F" w:rsidRDefault="002105E8" w:rsidP="00A41F82">
      <w:pPr>
        <w:ind w:left="284"/>
      </w:pPr>
      <w:r>
        <w:t xml:space="preserve">Vybraté návrhy budú ponúknuté ŽSR, aby ich prevzalo do svojich interných predpisov a využilo ich ako </w:t>
      </w:r>
      <w:r w:rsidR="007F0929">
        <w:t>podklad pre unifikáciu.</w:t>
      </w:r>
    </w:p>
    <w:p w:rsidR="008E545F" w:rsidRDefault="008E545F" w:rsidP="002105E8">
      <w:pPr>
        <w:tabs>
          <w:tab w:val="left" w:pos="708"/>
        </w:tabs>
        <w:ind w:left="284"/>
      </w:pPr>
    </w:p>
    <w:p w:rsidR="00CF1E63" w:rsidRPr="00906476" w:rsidRDefault="00CF1E63" w:rsidP="00C047B1">
      <w:pPr>
        <w:pStyle w:val="Odsekzoznamu"/>
        <w:numPr>
          <w:ilvl w:val="0"/>
          <w:numId w:val="1"/>
        </w:numPr>
        <w:spacing w:after="240" w:line="240" w:lineRule="auto"/>
        <w:ind w:left="284" w:hanging="284"/>
        <w:contextualSpacing w:val="0"/>
        <w:rPr>
          <w:b/>
        </w:rPr>
      </w:pPr>
      <w:r w:rsidRPr="00906476">
        <w:rPr>
          <w:b/>
        </w:rPr>
        <w:t>Účastníci súťaže</w:t>
      </w:r>
    </w:p>
    <w:p w:rsidR="003E5DA7" w:rsidRDefault="00906476" w:rsidP="00641454">
      <w:pPr>
        <w:ind w:left="284"/>
      </w:pPr>
      <w:r>
        <w:t xml:space="preserve">Súťaže sa môžu zúčastniť </w:t>
      </w:r>
      <w:r w:rsidR="003E5DA7">
        <w:t xml:space="preserve">študenti FA STU, </w:t>
      </w:r>
      <w:proofErr w:type="spellStart"/>
      <w:r w:rsidR="003E5DA7">
        <w:t>SvF</w:t>
      </w:r>
      <w:proofErr w:type="spellEnd"/>
      <w:r w:rsidR="003E5DA7">
        <w:t xml:space="preserve"> STU, </w:t>
      </w:r>
      <w:proofErr w:type="spellStart"/>
      <w:r w:rsidR="003E5DA7">
        <w:t>SvF</w:t>
      </w:r>
      <w:proofErr w:type="spellEnd"/>
      <w:r w:rsidR="003E5DA7">
        <w:t xml:space="preserve"> ŽU, </w:t>
      </w:r>
      <w:proofErr w:type="spellStart"/>
      <w:r w:rsidR="003E5DA7">
        <w:t>SvF</w:t>
      </w:r>
      <w:proofErr w:type="spellEnd"/>
      <w:r w:rsidR="003E5DA7">
        <w:t xml:space="preserve"> TU v Košiciach, </w:t>
      </w:r>
    </w:p>
    <w:p w:rsidR="007F0929" w:rsidRDefault="00906476" w:rsidP="003E5DA7">
      <w:pPr>
        <w:ind w:left="284"/>
      </w:pPr>
      <w:r>
        <w:t>zamestnanci spoločnosti REMING CONS</w:t>
      </w:r>
      <w:r w:rsidR="0040095B">
        <w:t>ULT</w:t>
      </w:r>
      <w:bookmarkStart w:id="0" w:name="_GoBack"/>
      <w:bookmarkEnd w:id="0"/>
      <w:r w:rsidR="007F0929">
        <w:t xml:space="preserve"> </w:t>
      </w:r>
      <w:proofErr w:type="spellStart"/>
      <w:r w:rsidR="007F0929">
        <w:t>a.s</w:t>
      </w:r>
      <w:proofErr w:type="spellEnd"/>
      <w:r w:rsidR="007F0929">
        <w:t xml:space="preserve">. a SUDOP Košice, </w:t>
      </w:r>
      <w:proofErr w:type="spellStart"/>
      <w:r w:rsidR="007F0929">
        <w:t>a.s</w:t>
      </w:r>
      <w:proofErr w:type="spellEnd"/>
      <w:r w:rsidR="007F0929">
        <w:t>..</w:t>
      </w:r>
    </w:p>
    <w:p w:rsidR="00641454" w:rsidRDefault="007F0929" w:rsidP="003E5DA7">
      <w:pPr>
        <w:ind w:left="284"/>
      </w:pPr>
      <w:r>
        <w:t>Súťažné kolektívy zo študentov univerzít budú mať určeného konzultanta z projektových spoločností</w:t>
      </w:r>
      <w:r w:rsidR="00906476">
        <w:t xml:space="preserve">. </w:t>
      </w:r>
    </w:p>
    <w:p w:rsidR="00641454" w:rsidRDefault="00641454" w:rsidP="00641454">
      <w:pPr>
        <w:ind w:left="284"/>
      </w:pPr>
    </w:p>
    <w:p w:rsidR="00CF1E63" w:rsidRDefault="00CF1E63" w:rsidP="00C047B1">
      <w:pPr>
        <w:pStyle w:val="Odsekzoznamu"/>
        <w:numPr>
          <w:ilvl w:val="0"/>
          <w:numId w:val="1"/>
        </w:numPr>
        <w:spacing w:after="240" w:line="240" w:lineRule="auto"/>
        <w:ind w:left="284" w:hanging="284"/>
        <w:contextualSpacing w:val="0"/>
        <w:rPr>
          <w:b/>
        </w:rPr>
      </w:pPr>
      <w:r w:rsidRPr="00906476">
        <w:rPr>
          <w:b/>
        </w:rPr>
        <w:t xml:space="preserve">Požadovaný obsah súťažného návrhu </w:t>
      </w:r>
    </w:p>
    <w:p w:rsidR="00906476" w:rsidRDefault="00C047B1" w:rsidP="00C047B1">
      <w:pPr>
        <w:pStyle w:val="Odsekzoznamu"/>
        <w:numPr>
          <w:ilvl w:val="0"/>
          <w:numId w:val="2"/>
        </w:numPr>
        <w:spacing w:after="240"/>
      </w:pPr>
      <w:r>
        <w:t>grafická časť – návrh v M 1 : 100</w:t>
      </w:r>
      <w:r w:rsidR="00744C8A">
        <w:t xml:space="preserve"> (pôdorys, rezy, pohľady)</w:t>
      </w:r>
    </w:p>
    <w:p w:rsidR="00744C8A" w:rsidRPr="003E5DA7" w:rsidRDefault="00744C8A" w:rsidP="00C047B1">
      <w:pPr>
        <w:pStyle w:val="Odsekzoznamu"/>
        <w:numPr>
          <w:ilvl w:val="0"/>
          <w:numId w:val="2"/>
        </w:numPr>
        <w:spacing w:after="240"/>
      </w:pPr>
      <w:r w:rsidRPr="003E5DA7">
        <w:t>grafická časť – detaily v</w:t>
      </w:r>
      <w:r w:rsidR="007F0929">
        <w:t> príslušných mierkach</w:t>
      </w:r>
      <w:r w:rsidR="00616135" w:rsidRPr="003E5DA7">
        <w:t xml:space="preserve"> </w:t>
      </w:r>
    </w:p>
    <w:p w:rsidR="00744C8A" w:rsidRDefault="00744C8A" w:rsidP="00E06224">
      <w:pPr>
        <w:pStyle w:val="Odsekzoznamu"/>
        <w:numPr>
          <w:ilvl w:val="0"/>
          <w:numId w:val="2"/>
        </w:numPr>
        <w:spacing w:after="240"/>
      </w:pPr>
      <w:r>
        <w:t xml:space="preserve">grafická časť </w:t>
      </w:r>
      <w:r w:rsidR="003E5DA7">
        <w:t xml:space="preserve"> - iné</w:t>
      </w:r>
    </w:p>
    <w:p w:rsidR="00641454" w:rsidRDefault="00641454" w:rsidP="003E5DA7">
      <w:pPr>
        <w:pStyle w:val="Odsekzoznamu"/>
        <w:numPr>
          <w:ilvl w:val="0"/>
          <w:numId w:val="2"/>
        </w:numPr>
        <w:spacing w:after="240"/>
      </w:pPr>
      <w:r>
        <w:t>vizualizácia</w:t>
      </w:r>
    </w:p>
    <w:p w:rsidR="00C047B1" w:rsidRDefault="00C047B1" w:rsidP="00E06224">
      <w:pPr>
        <w:pStyle w:val="Odsekzoznamu"/>
        <w:numPr>
          <w:ilvl w:val="0"/>
          <w:numId w:val="2"/>
        </w:numPr>
        <w:spacing w:after="240"/>
      </w:pPr>
      <w:r>
        <w:t xml:space="preserve">textová časť </w:t>
      </w:r>
    </w:p>
    <w:p w:rsidR="00906476" w:rsidRDefault="00906476" w:rsidP="00906476">
      <w:pPr>
        <w:pStyle w:val="Odsekzoznamu"/>
        <w:spacing w:after="240"/>
        <w:ind w:left="284"/>
      </w:pPr>
    </w:p>
    <w:p w:rsidR="00744C8A" w:rsidRDefault="00744C8A" w:rsidP="005C2B21">
      <w:pPr>
        <w:pStyle w:val="Odsekzoznamu"/>
        <w:numPr>
          <w:ilvl w:val="0"/>
          <w:numId w:val="2"/>
        </w:numPr>
        <w:spacing w:after="240"/>
      </w:pPr>
      <w:r>
        <w:t xml:space="preserve">grafická časť v tlačenej </w:t>
      </w:r>
      <w:r w:rsidR="00877684">
        <w:t>forme, výkres</w:t>
      </w:r>
      <w:r w:rsidR="007F0929">
        <w:t>/výkresy</w:t>
      </w:r>
      <w:r w:rsidR="00877684">
        <w:t xml:space="preserve"> rozmerov 700 x 1 000 mm</w:t>
      </w:r>
    </w:p>
    <w:p w:rsidR="00744C8A" w:rsidRDefault="00744C8A" w:rsidP="005C2B21">
      <w:pPr>
        <w:pStyle w:val="Odsekzoznamu"/>
        <w:numPr>
          <w:ilvl w:val="0"/>
          <w:numId w:val="2"/>
        </w:numPr>
        <w:spacing w:after="240"/>
      </w:pPr>
      <w:r>
        <w:t>textová časť vytlačená vo formáte A</w:t>
      </w:r>
      <w:r w:rsidR="00877684">
        <w:t> </w:t>
      </w:r>
      <w:r>
        <w:t>4</w:t>
      </w:r>
      <w:r w:rsidR="00877684">
        <w:t>, počet strán max 10</w:t>
      </w:r>
    </w:p>
    <w:p w:rsidR="00744C8A" w:rsidRDefault="00744C8A" w:rsidP="00877684">
      <w:pPr>
        <w:pStyle w:val="Odsekzoznamu"/>
        <w:spacing w:after="240"/>
        <w:ind w:left="644"/>
      </w:pPr>
    </w:p>
    <w:p w:rsidR="00CF1E63" w:rsidRDefault="00CF1E63" w:rsidP="00C047B1">
      <w:pPr>
        <w:pStyle w:val="Odsekzoznamu"/>
        <w:numPr>
          <w:ilvl w:val="0"/>
          <w:numId w:val="1"/>
        </w:numPr>
        <w:spacing w:after="240" w:line="240" w:lineRule="auto"/>
        <w:ind w:left="284" w:hanging="284"/>
        <w:contextualSpacing w:val="0"/>
        <w:rPr>
          <w:b/>
        </w:rPr>
      </w:pPr>
      <w:r w:rsidRPr="00C047B1">
        <w:rPr>
          <w:b/>
        </w:rPr>
        <w:t>Kritériá hodnotenia</w:t>
      </w:r>
    </w:p>
    <w:p w:rsidR="00877684" w:rsidRDefault="00877684" w:rsidP="00877684">
      <w:pPr>
        <w:pStyle w:val="Odsekzoznamu"/>
        <w:numPr>
          <w:ilvl w:val="0"/>
          <w:numId w:val="2"/>
        </w:numPr>
        <w:spacing w:line="240" w:lineRule="auto"/>
      </w:pPr>
      <w:r>
        <w:t>realizovateľnosť</w:t>
      </w:r>
    </w:p>
    <w:p w:rsidR="005A4079" w:rsidRDefault="005A4079" w:rsidP="00877684">
      <w:pPr>
        <w:pStyle w:val="Odsekzoznamu"/>
        <w:numPr>
          <w:ilvl w:val="0"/>
          <w:numId w:val="2"/>
        </w:numPr>
        <w:spacing w:line="240" w:lineRule="auto"/>
      </w:pPr>
      <w:r>
        <w:t>jednoduchosť a účelnosť</w:t>
      </w:r>
    </w:p>
    <w:p w:rsidR="00877684" w:rsidRDefault="00877684" w:rsidP="00877684">
      <w:pPr>
        <w:pStyle w:val="Odsekzoznamu"/>
        <w:numPr>
          <w:ilvl w:val="0"/>
          <w:numId w:val="2"/>
        </w:numPr>
        <w:spacing w:line="240" w:lineRule="auto"/>
      </w:pPr>
      <w:r>
        <w:t>materiálové a technické riešenie</w:t>
      </w:r>
    </w:p>
    <w:p w:rsidR="00877684" w:rsidRDefault="00877684" w:rsidP="00877684">
      <w:pPr>
        <w:pStyle w:val="Odsekzoznamu"/>
        <w:numPr>
          <w:ilvl w:val="0"/>
          <w:numId w:val="2"/>
        </w:numPr>
        <w:spacing w:line="240" w:lineRule="auto"/>
      </w:pPr>
      <w:r>
        <w:t>estetický vzhľad</w:t>
      </w:r>
    </w:p>
    <w:p w:rsidR="00877684" w:rsidRDefault="00877684" w:rsidP="00877684">
      <w:pPr>
        <w:pStyle w:val="Odsekzoznamu"/>
        <w:numPr>
          <w:ilvl w:val="0"/>
          <w:numId w:val="2"/>
        </w:numPr>
        <w:spacing w:line="240" w:lineRule="auto"/>
      </w:pPr>
      <w:r>
        <w:t>dlhodobo udržateľná kvalita</w:t>
      </w:r>
    </w:p>
    <w:p w:rsidR="00877684" w:rsidRDefault="00877684" w:rsidP="00877684">
      <w:pPr>
        <w:pStyle w:val="Odsekzoznamu"/>
        <w:numPr>
          <w:ilvl w:val="0"/>
          <w:numId w:val="2"/>
        </w:numPr>
        <w:spacing w:line="240" w:lineRule="auto"/>
      </w:pPr>
      <w:r>
        <w:t>minimálna údržba</w:t>
      </w:r>
    </w:p>
    <w:p w:rsidR="00877684" w:rsidRDefault="00877684" w:rsidP="00877684">
      <w:pPr>
        <w:pStyle w:val="Odsekzoznamu"/>
        <w:numPr>
          <w:ilvl w:val="0"/>
          <w:numId w:val="2"/>
        </w:numPr>
        <w:spacing w:line="240" w:lineRule="auto"/>
      </w:pPr>
      <w:r>
        <w:t>ekonomická efektívnosť</w:t>
      </w:r>
    </w:p>
    <w:p w:rsidR="005A4079" w:rsidRDefault="005A4079" w:rsidP="00877684">
      <w:pPr>
        <w:pStyle w:val="Odsekzoznamu"/>
        <w:numPr>
          <w:ilvl w:val="0"/>
          <w:numId w:val="2"/>
        </w:numPr>
        <w:spacing w:line="240" w:lineRule="auto"/>
      </w:pPr>
      <w:r>
        <w:t>ohľaduplnosť k ŽP</w:t>
      </w:r>
    </w:p>
    <w:p w:rsidR="005A4079" w:rsidRDefault="005A4079" w:rsidP="00877684">
      <w:pPr>
        <w:pStyle w:val="Odsekzoznamu"/>
        <w:numPr>
          <w:ilvl w:val="0"/>
          <w:numId w:val="2"/>
        </w:numPr>
        <w:spacing w:line="240" w:lineRule="auto"/>
      </w:pPr>
      <w:r>
        <w:t>použitie moderných technológií</w:t>
      </w:r>
      <w:r w:rsidR="00EF3F2B">
        <w:t xml:space="preserve"> </w:t>
      </w:r>
    </w:p>
    <w:p w:rsidR="00877684" w:rsidRDefault="00877684" w:rsidP="00877684">
      <w:pPr>
        <w:pStyle w:val="Odsekzoznamu"/>
        <w:spacing w:line="240" w:lineRule="auto"/>
        <w:ind w:left="644"/>
      </w:pPr>
    </w:p>
    <w:p w:rsidR="008F25F7" w:rsidRDefault="008F25F7" w:rsidP="00877684">
      <w:pPr>
        <w:pStyle w:val="Odsekzoznamu"/>
        <w:spacing w:line="240" w:lineRule="auto"/>
        <w:ind w:left="644"/>
      </w:pPr>
    </w:p>
    <w:p w:rsidR="00CF1E63" w:rsidRDefault="00CF1E63" w:rsidP="00C047B1">
      <w:pPr>
        <w:pStyle w:val="Odsekzoznamu"/>
        <w:numPr>
          <w:ilvl w:val="0"/>
          <w:numId w:val="1"/>
        </w:numPr>
        <w:spacing w:after="240" w:line="240" w:lineRule="auto"/>
        <w:ind w:left="284" w:hanging="284"/>
        <w:contextualSpacing w:val="0"/>
        <w:rPr>
          <w:b/>
        </w:rPr>
      </w:pPr>
      <w:r w:rsidRPr="00C047B1">
        <w:rPr>
          <w:b/>
        </w:rPr>
        <w:t>Porota</w:t>
      </w:r>
    </w:p>
    <w:p w:rsidR="00877684" w:rsidRDefault="003E5DA7" w:rsidP="003E5DA7">
      <w:pPr>
        <w:spacing w:line="240" w:lineRule="auto"/>
      </w:pPr>
      <w:r>
        <w:t>Porota bude zložená zo zá</w:t>
      </w:r>
      <w:r w:rsidR="008472C0">
        <w:t xml:space="preserve">stupcov spoločnosti </w:t>
      </w:r>
      <w:r w:rsidR="00C21B50">
        <w:t xml:space="preserve">PSKD, </w:t>
      </w:r>
      <w:r w:rsidR="008472C0">
        <w:t xml:space="preserve">REMING </w:t>
      </w:r>
      <w:r w:rsidR="0040095B">
        <w:t>CONSULT</w:t>
      </w:r>
      <w:r>
        <w:t xml:space="preserve"> </w:t>
      </w:r>
      <w:proofErr w:type="spellStart"/>
      <w:r>
        <w:t>a.s</w:t>
      </w:r>
      <w:proofErr w:type="spellEnd"/>
      <w:r>
        <w:t>., ŽSR, MDVRR</w:t>
      </w:r>
      <w:r w:rsidR="00C21B50">
        <w:t> </w:t>
      </w:r>
      <w:r>
        <w:t>SR,</w:t>
      </w:r>
      <w:r w:rsidR="00D66671">
        <w:t xml:space="preserve"> SKA,</w:t>
      </w:r>
      <w:r>
        <w:t xml:space="preserve"> </w:t>
      </w:r>
      <w:r w:rsidR="008472C0">
        <w:t>STU v Bratislave, Žilinskej univerzity, TU v Košiciach.</w:t>
      </w:r>
      <w:r>
        <w:t xml:space="preserve"> </w:t>
      </w:r>
    </w:p>
    <w:p w:rsidR="00877684" w:rsidRDefault="00877684" w:rsidP="00877684">
      <w:pPr>
        <w:ind w:left="284"/>
      </w:pPr>
    </w:p>
    <w:p w:rsidR="00CF1E63" w:rsidRDefault="00CF1E63" w:rsidP="00C047B1">
      <w:pPr>
        <w:pStyle w:val="Odsekzoznamu"/>
        <w:numPr>
          <w:ilvl w:val="0"/>
          <w:numId w:val="1"/>
        </w:numPr>
        <w:spacing w:after="240" w:line="240" w:lineRule="auto"/>
        <w:ind w:left="284" w:hanging="284"/>
        <w:contextualSpacing w:val="0"/>
        <w:rPr>
          <w:b/>
        </w:rPr>
      </w:pPr>
      <w:r w:rsidRPr="00C047B1">
        <w:rPr>
          <w:b/>
        </w:rPr>
        <w:t>Termíny</w:t>
      </w:r>
    </w:p>
    <w:p w:rsidR="00877684" w:rsidRDefault="00877684" w:rsidP="00877684">
      <w:pPr>
        <w:pStyle w:val="Odsekzoznamu"/>
        <w:numPr>
          <w:ilvl w:val="0"/>
          <w:numId w:val="2"/>
        </w:numPr>
        <w:spacing w:line="240" w:lineRule="auto"/>
      </w:pPr>
      <w:r w:rsidRPr="00877684">
        <w:t xml:space="preserve">vyhlásenie súťaže </w:t>
      </w:r>
      <w:r w:rsidR="008472C0">
        <w:t>20.10.2015</w:t>
      </w:r>
    </w:p>
    <w:p w:rsidR="007F0929" w:rsidRDefault="00C21B50" w:rsidP="00877684">
      <w:pPr>
        <w:pStyle w:val="Odsekzoznamu"/>
        <w:numPr>
          <w:ilvl w:val="0"/>
          <w:numId w:val="2"/>
        </w:numPr>
        <w:spacing w:line="240" w:lineRule="auto"/>
      </w:pPr>
      <w:r>
        <w:t>podanie prihlášok</w:t>
      </w:r>
      <w:r w:rsidR="007F0929">
        <w:t xml:space="preserve"> do 20.11.2015</w:t>
      </w:r>
    </w:p>
    <w:p w:rsidR="00877684" w:rsidRDefault="00877684" w:rsidP="00877684">
      <w:pPr>
        <w:pStyle w:val="Odsekzoznamu"/>
        <w:numPr>
          <w:ilvl w:val="0"/>
          <w:numId w:val="2"/>
        </w:numPr>
        <w:spacing w:line="240" w:lineRule="auto"/>
      </w:pPr>
      <w:r>
        <w:t xml:space="preserve">odovzdanie návrhov </w:t>
      </w:r>
      <w:r w:rsidR="008472C0">
        <w:t>15.02.2016</w:t>
      </w:r>
    </w:p>
    <w:p w:rsidR="00877684" w:rsidRDefault="00877684" w:rsidP="00877684">
      <w:pPr>
        <w:pStyle w:val="Odsekzoznamu"/>
        <w:numPr>
          <w:ilvl w:val="0"/>
          <w:numId w:val="2"/>
        </w:numPr>
        <w:spacing w:line="240" w:lineRule="auto"/>
      </w:pPr>
      <w:r>
        <w:t xml:space="preserve">vyhlásenie výsledkov </w:t>
      </w:r>
      <w:r w:rsidR="008472C0">
        <w:t>15.03.2016</w:t>
      </w:r>
    </w:p>
    <w:p w:rsidR="00877684" w:rsidRDefault="00877684" w:rsidP="00877684">
      <w:pPr>
        <w:spacing w:line="240" w:lineRule="auto"/>
      </w:pPr>
    </w:p>
    <w:p w:rsidR="00CF1E63" w:rsidRPr="00C047B1" w:rsidRDefault="00877684" w:rsidP="00C047B1">
      <w:pPr>
        <w:pStyle w:val="Odsekzoznamu"/>
        <w:numPr>
          <w:ilvl w:val="0"/>
          <w:numId w:val="1"/>
        </w:numPr>
        <w:spacing w:after="240" w:line="240" w:lineRule="auto"/>
        <w:ind w:left="284" w:hanging="284"/>
        <w:contextualSpacing w:val="0"/>
        <w:rPr>
          <w:b/>
        </w:rPr>
      </w:pPr>
      <w:r>
        <w:rPr>
          <w:b/>
        </w:rPr>
        <w:t>Ceny a o</w:t>
      </w:r>
      <w:r w:rsidR="00CC31A1">
        <w:rPr>
          <w:b/>
        </w:rPr>
        <w:t>dmeny</w:t>
      </w:r>
    </w:p>
    <w:p w:rsidR="006F47B5" w:rsidRDefault="00CC31A1" w:rsidP="00CC31A1">
      <w:pPr>
        <w:pStyle w:val="Odsekzoznamu"/>
        <w:numPr>
          <w:ilvl w:val="0"/>
          <w:numId w:val="3"/>
        </w:numPr>
      </w:pPr>
      <w:r>
        <w:t>miesto</w:t>
      </w:r>
      <w:r>
        <w:tab/>
      </w:r>
      <w:r>
        <w:tab/>
      </w:r>
      <w:r w:rsidR="00D66671">
        <w:t>4</w:t>
      </w:r>
      <w:r w:rsidR="008472C0">
        <w:t> 000</w:t>
      </w:r>
      <w:r>
        <w:t xml:space="preserve"> eur</w:t>
      </w:r>
    </w:p>
    <w:p w:rsidR="00D66671" w:rsidRDefault="00D66671" w:rsidP="00D66671">
      <w:pPr>
        <w:pStyle w:val="Odsekzoznamu"/>
        <w:ind w:left="644"/>
      </w:pPr>
    </w:p>
    <w:p w:rsidR="00CC31A1" w:rsidRDefault="00CC31A1" w:rsidP="00CC31A1">
      <w:pPr>
        <w:pStyle w:val="Odsekzoznamu"/>
        <w:numPr>
          <w:ilvl w:val="0"/>
          <w:numId w:val="3"/>
        </w:numPr>
      </w:pPr>
      <w:r>
        <w:t>miesto</w:t>
      </w:r>
      <w:r>
        <w:tab/>
      </w:r>
      <w:r>
        <w:tab/>
      </w:r>
      <w:r w:rsidR="00D66671">
        <w:t>2</w:t>
      </w:r>
      <w:r w:rsidR="008472C0">
        <w:t> 000</w:t>
      </w:r>
      <w:r>
        <w:t xml:space="preserve"> eur</w:t>
      </w:r>
    </w:p>
    <w:p w:rsidR="00D66671" w:rsidRDefault="00D66671" w:rsidP="00D66671">
      <w:pPr>
        <w:pStyle w:val="Odsekzoznamu"/>
      </w:pPr>
    </w:p>
    <w:p w:rsidR="00CC31A1" w:rsidRDefault="00D66671" w:rsidP="00CC31A1">
      <w:pPr>
        <w:pStyle w:val="Odsekzoznamu"/>
        <w:numPr>
          <w:ilvl w:val="0"/>
          <w:numId w:val="3"/>
        </w:numPr>
      </w:pPr>
      <w:r>
        <w:t>miesto</w:t>
      </w:r>
      <w:r>
        <w:tab/>
      </w:r>
      <w:r>
        <w:tab/>
        <w:t>1</w:t>
      </w:r>
      <w:r w:rsidR="008472C0">
        <w:t> 000 eur</w:t>
      </w:r>
    </w:p>
    <w:p w:rsidR="00CF1E63" w:rsidRDefault="00CF1E63" w:rsidP="00A41F82">
      <w:pPr>
        <w:ind w:left="284"/>
      </w:pPr>
    </w:p>
    <w:p w:rsidR="00C21B50" w:rsidRDefault="00C21B50" w:rsidP="00A41F82">
      <w:pPr>
        <w:ind w:left="284"/>
      </w:pPr>
    </w:p>
    <w:p w:rsidR="00C21B50" w:rsidRDefault="00C21B50" w:rsidP="00A41F82">
      <w:pPr>
        <w:ind w:left="284"/>
      </w:pPr>
    </w:p>
    <w:p w:rsidR="00616135" w:rsidRDefault="00616135" w:rsidP="00616135">
      <w:pPr>
        <w:pStyle w:val="Odsekzoznamu"/>
        <w:numPr>
          <w:ilvl w:val="0"/>
          <w:numId w:val="1"/>
        </w:numPr>
        <w:spacing w:after="240" w:line="240" w:lineRule="auto"/>
        <w:ind w:left="284" w:hanging="284"/>
        <w:contextualSpacing w:val="0"/>
        <w:rPr>
          <w:b/>
        </w:rPr>
      </w:pPr>
      <w:r>
        <w:rPr>
          <w:b/>
        </w:rPr>
        <w:t xml:space="preserve">Doručenie </w:t>
      </w:r>
      <w:r w:rsidR="007F0929">
        <w:rPr>
          <w:b/>
        </w:rPr>
        <w:t xml:space="preserve">prihlášok a </w:t>
      </w:r>
      <w:r>
        <w:rPr>
          <w:b/>
        </w:rPr>
        <w:t>súťažných návrhov</w:t>
      </w:r>
    </w:p>
    <w:p w:rsidR="00CF1E63" w:rsidRDefault="007F0929" w:rsidP="00A41F82">
      <w:pPr>
        <w:ind w:left="284"/>
      </w:pPr>
      <w:r>
        <w:t>Prihlášky a s</w:t>
      </w:r>
      <w:r w:rsidR="00616135">
        <w:t>úťažné návrhy je potrebné doručiť poštou alebo osobne na adresu:</w:t>
      </w:r>
    </w:p>
    <w:p w:rsidR="00616135" w:rsidRDefault="00616135" w:rsidP="00A41F82">
      <w:pPr>
        <w:ind w:left="284"/>
      </w:pPr>
    </w:p>
    <w:p w:rsidR="00616135" w:rsidRDefault="007F0929" w:rsidP="00A41F82">
      <w:pPr>
        <w:ind w:left="284"/>
      </w:pPr>
      <w:r>
        <w:t>PSKD</w:t>
      </w:r>
    </w:p>
    <w:p w:rsidR="00616135" w:rsidRDefault="00616135" w:rsidP="00A41F82">
      <w:pPr>
        <w:ind w:left="284"/>
      </w:pPr>
      <w:r>
        <w:t>Trnavská cesta č. 25</w:t>
      </w:r>
    </w:p>
    <w:p w:rsidR="00616135" w:rsidRDefault="00616135" w:rsidP="00A41F82">
      <w:pPr>
        <w:ind w:left="284"/>
      </w:pPr>
      <w:r>
        <w:t>831 04 Bratislava</w:t>
      </w:r>
    </w:p>
    <w:p w:rsidR="00616135" w:rsidRDefault="00616135" w:rsidP="00A41F82">
      <w:pPr>
        <w:ind w:left="284"/>
      </w:pPr>
    </w:p>
    <w:p w:rsidR="00616135" w:rsidRDefault="00616135" w:rsidP="00A41F82">
      <w:pPr>
        <w:ind w:left="284"/>
      </w:pPr>
    </w:p>
    <w:p w:rsidR="00286D2C" w:rsidRPr="00616135" w:rsidRDefault="00616135" w:rsidP="00616135">
      <w:pPr>
        <w:pStyle w:val="Odsekzoznamu"/>
        <w:numPr>
          <w:ilvl w:val="0"/>
          <w:numId w:val="1"/>
        </w:numPr>
        <w:tabs>
          <w:tab w:val="left" w:pos="426"/>
        </w:tabs>
        <w:spacing w:after="240" w:line="240" w:lineRule="auto"/>
        <w:ind w:left="284" w:hanging="284"/>
        <w:contextualSpacing w:val="0"/>
        <w:rPr>
          <w:b/>
        </w:rPr>
      </w:pPr>
      <w:r>
        <w:rPr>
          <w:b/>
        </w:rPr>
        <w:t>Vyhlásenie výsledkov</w:t>
      </w:r>
      <w:r w:rsidR="008C183E">
        <w:rPr>
          <w:b/>
        </w:rPr>
        <w:t xml:space="preserve">, </w:t>
      </w:r>
      <w:r>
        <w:rPr>
          <w:b/>
        </w:rPr>
        <w:t>odovzdanie cien</w:t>
      </w:r>
      <w:r w:rsidR="008C183E">
        <w:rPr>
          <w:b/>
        </w:rPr>
        <w:t xml:space="preserve"> a výstava súťažných návrhov</w:t>
      </w:r>
    </w:p>
    <w:p w:rsidR="005A4079" w:rsidRDefault="00616135" w:rsidP="008472C0">
      <w:pPr>
        <w:pStyle w:val="Odsekzoznamu"/>
        <w:spacing w:after="240" w:line="240" w:lineRule="auto"/>
        <w:ind w:left="284"/>
        <w:contextualSpacing w:val="0"/>
        <w:rPr>
          <w:b/>
        </w:rPr>
      </w:pPr>
      <w:r w:rsidRPr="00616135">
        <w:t xml:space="preserve">Vyhlásenie výsledkov a odovzdanie cien sa uskutoční </w:t>
      </w:r>
      <w:r w:rsidR="008472C0">
        <w:t>15.03.2016 na medzinárodnej konferencii Fórum koľajovej dopravy</w:t>
      </w:r>
      <w:r w:rsidR="008C183E">
        <w:t xml:space="preserve"> v Bratislave.</w:t>
      </w:r>
    </w:p>
    <w:p w:rsidR="007F0929" w:rsidRDefault="007F0929" w:rsidP="005A4079">
      <w:pPr>
        <w:spacing w:after="240" w:line="240" w:lineRule="auto"/>
        <w:rPr>
          <w:b/>
        </w:rPr>
      </w:pPr>
    </w:p>
    <w:p w:rsidR="00D66671" w:rsidRDefault="00D66671" w:rsidP="005A4079">
      <w:pPr>
        <w:spacing w:after="240" w:line="240" w:lineRule="auto"/>
        <w:rPr>
          <w:b/>
        </w:rPr>
      </w:pPr>
    </w:p>
    <w:p w:rsidR="00D66671" w:rsidRDefault="00D66671" w:rsidP="005A4079">
      <w:pPr>
        <w:spacing w:after="240" w:line="240" w:lineRule="auto"/>
        <w:rPr>
          <w:b/>
        </w:rPr>
      </w:pPr>
    </w:p>
    <w:p w:rsidR="00D66671" w:rsidRDefault="00D66671" w:rsidP="005A4079">
      <w:pPr>
        <w:spacing w:after="240" w:line="240" w:lineRule="auto"/>
        <w:rPr>
          <w:b/>
        </w:rPr>
      </w:pPr>
    </w:p>
    <w:p w:rsidR="00D66671" w:rsidRDefault="00D66671" w:rsidP="005A4079">
      <w:pPr>
        <w:spacing w:after="240" w:line="240" w:lineRule="auto"/>
        <w:rPr>
          <w:b/>
        </w:rPr>
      </w:pPr>
    </w:p>
    <w:p w:rsidR="00D66671" w:rsidRDefault="00D66671" w:rsidP="005A4079">
      <w:pPr>
        <w:spacing w:after="240" w:line="240" w:lineRule="auto"/>
        <w:rPr>
          <w:b/>
        </w:rPr>
      </w:pPr>
    </w:p>
    <w:p w:rsidR="00D66671" w:rsidRDefault="00D66671" w:rsidP="005A4079">
      <w:pPr>
        <w:spacing w:after="240" w:line="240" w:lineRule="auto"/>
        <w:rPr>
          <w:b/>
        </w:rPr>
      </w:pPr>
    </w:p>
    <w:p w:rsidR="00D66671" w:rsidRDefault="00D66671" w:rsidP="005A4079">
      <w:pPr>
        <w:spacing w:after="240" w:line="240" w:lineRule="auto"/>
        <w:rPr>
          <w:b/>
        </w:rPr>
      </w:pPr>
    </w:p>
    <w:p w:rsidR="00D66671" w:rsidRDefault="00D66671" w:rsidP="005A4079">
      <w:pPr>
        <w:spacing w:after="240" w:line="240" w:lineRule="auto"/>
        <w:rPr>
          <w:b/>
        </w:rPr>
      </w:pPr>
    </w:p>
    <w:p w:rsidR="00D66671" w:rsidRDefault="00D66671" w:rsidP="005A4079">
      <w:pPr>
        <w:spacing w:after="240" w:line="240" w:lineRule="auto"/>
        <w:rPr>
          <w:b/>
        </w:rPr>
      </w:pPr>
    </w:p>
    <w:p w:rsidR="00D66671" w:rsidRDefault="00D66671" w:rsidP="005A4079">
      <w:pPr>
        <w:spacing w:after="240" w:line="240" w:lineRule="auto"/>
        <w:rPr>
          <w:b/>
        </w:rPr>
      </w:pPr>
    </w:p>
    <w:p w:rsidR="00D66671" w:rsidRDefault="00D66671" w:rsidP="005A4079">
      <w:pPr>
        <w:spacing w:after="240" w:line="240" w:lineRule="auto"/>
        <w:rPr>
          <w:b/>
        </w:rPr>
      </w:pPr>
    </w:p>
    <w:p w:rsidR="00D66671" w:rsidRDefault="00D66671" w:rsidP="005A4079">
      <w:pPr>
        <w:spacing w:after="240" w:line="240" w:lineRule="auto"/>
        <w:rPr>
          <w:b/>
        </w:rPr>
      </w:pPr>
    </w:p>
    <w:p w:rsidR="005A4079" w:rsidRPr="005A4079" w:rsidRDefault="005A4079" w:rsidP="005A4079">
      <w:pPr>
        <w:spacing w:after="240" w:line="240" w:lineRule="auto"/>
        <w:rPr>
          <w:b/>
        </w:rPr>
      </w:pPr>
      <w:r>
        <w:rPr>
          <w:b/>
        </w:rPr>
        <w:t>Podklady</w:t>
      </w:r>
      <w:r w:rsidR="008472C0">
        <w:rPr>
          <w:b/>
        </w:rPr>
        <w:t xml:space="preserve"> a záväzné materiály</w:t>
      </w:r>
    </w:p>
    <w:p w:rsidR="00286D2C" w:rsidRDefault="005A4079" w:rsidP="00500CCE">
      <w:pPr>
        <w:pStyle w:val="Odsekzoznamu"/>
        <w:numPr>
          <w:ilvl w:val="0"/>
          <w:numId w:val="2"/>
        </w:numPr>
        <w:spacing w:line="240" w:lineRule="auto"/>
      </w:pPr>
      <w:r>
        <w:t>vzorová situácia zastávky</w:t>
      </w:r>
      <w:r w:rsidR="008472C0">
        <w:t xml:space="preserve"> v digitálnom tvare</w:t>
      </w:r>
    </w:p>
    <w:p w:rsidR="005A4079" w:rsidRDefault="005A4079" w:rsidP="00500CCE">
      <w:pPr>
        <w:pStyle w:val="Odsekzoznamu"/>
        <w:numPr>
          <w:ilvl w:val="0"/>
          <w:numId w:val="2"/>
        </w:numPr>
        <w:spacing w:line="240" w:lineRule="auto"/>
      </w:pPr>
      <w:r>
        <w:t>vzorová situácia stanice</w:t>
      </w:r>
      <w:r w:rsidR="008472C0">
        <w:t xml:space="preserve"> v digitálnom tvare</w:t>
      </w:r>
    </w:p>
    <w:p w:rsidR="00500CCE" w:rsidRDefault="00500CCE" w:rsidP="00500CCE">
      <w:pPr>
        <w:pStyle w:val="Odsekzoznamu"/>
        <w:spacing w:line="240" w:lineRule="auto"/>
        <w:ind w:left="644"/>
      </w:pPr>
    </w:p>
    <w:p w:rsidR="005A4079" w:rsidRDefault="005A4079" w:rsidP="00500CCE">
      <w:pPr>
        <w:pStyle w:val="Odsekzoznamu"/>
        <w:numPr>
          <w:ilvl w:val="0"/>
          <w:numId w:val="2"/>
        </w:numPr>
        <w:spacing w:line="240" w:lineRule="auto"/>
      </w:pPr>
      <w:r>
        <w:t xml:space="preserve">TNŽ 73 6390 Označovanie </w:t>
      </w:r>
      <w:r w:rsidR="00500CCE">
        <w:t>dopravných bodov a železničných priestorov určených pre cestujúcich</w:t>
      </w:r>
    </w:p>
    <w:p w:rsidR="005A4079" w:rsidRDefault="005A4079" w:rsidP="00500CCE">
      <w:pPr>
        <w:pStyle w:val="Odsekzoznamu"/>
        <w:numPr>
          <w:ilvl w:val="0"/>
          <w:numId w:val="2"/>
        </w:numPr>
        <w:spacing w:line="240" w:lineRule="auto"/>
      </w:pPr>
      <w:r>
        <w:t xml:space="preserve">Nariadenie GR ŽSR č.22/2013 </w:t>
      </w:r>
      <w:r w:rsidR="00500CCE">
        <w:t>k postupu implementácie štandardov vo vybraných železničných staniciach</w:t>
      </w:r>
    </w:p>
    <w:p w:rsidR="00286D2C" w:rsidRDefault="00500CCE" w:rsidP="00500CCE">
      <w:pPr>
        <w:pStyle w:val="Odsekzoznamu"/>
        <w:numPr>
          <w:ilvl w:val="0"/>
          <w:numId w:val="2"/>
        </w:numPr>
        <w:spacing w:line="240" w:lineRule="auto"/>
      </w:pPr>
      <w:r>
        <w:t>platné STN, EN STN</w:t>
      </w:r>
    </w:p>
    <w:sectPr w:rsidR="00286D2C" w:rsidSect="001A01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D2" w:rsidRDefault="000551D2" w:rsidP="00A04C2D">
      <w:pPr>
        <w:spacing w:line="240" w:lineRule="auto"/>
      </w:pPr>
      <w:r>
        <w:separator/>
      </w:r>
    </w:p>
  </w:endnote>
  <w:endnote w:type="continuationSeparator" w:id="0">
    <w:p w:rsidR="000551D2" w:rsidRDefault="000551D2" w:rsidP="00A04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E1" w:rsidRDefault="009521E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5F7" w:rsidRPr="008F25F7" w:rsidRDefault="008F25F7" w:rsidP="008F25F7">
    <w:pPr>
      <w:pStyle w:val="Pta"/>
      <w:jc w:val="both"/>
      <w:rPr>
        <w:color w:val="AEAAAA" w:themeColor="background2" w:themeShade="BF"/>
      </w:rPr>
    </w:pPr>
    <w:r>
      <w:rPr>
        <w:color w:val="AEAAAA" w:themeColor="background2" w:themeShade="BF"/>
      </w:rPr>
      <w:t>__________________________________________________________________________</w:t>
    </w:r>
  </w:p>
  <w:p w:rsidR="00D66671" w:rsidRPr="008F25F7" w:rsidRDefault="00D66671" w:rsidP="009521E1">
    <w:pPr>
      <w:pStyle w:val="Pta"/>
      <w:jc w:val="right"/>
      <w:rPr>
        <w:color w:val="AEAAAA" w:themeColor="background2" w:themeShade="BF"/>
      </w:rPr>
    </w:pPr>
    <w:r w:rsidRPr="008F25F7">
      <w:rPr>
        <w:color w:val="AEAAAA" w:themeColor="background2" w:themeShade="BF"/>
      </w:rPr>
      <w:t>20.10.2015</w:t>
    </w:r>
  </w:p>
  <w:p w:rsidR="00D66671" w:rsidRPr="00D66671" w:rsidRDefault="00D66671">
    <w:pPr>
      <w:pStyle w:val="Pta"/>
      <w:rPr>
        <w:color w:val="767171" w:themeColor="background2" w:themeShade="8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E1" w:rsidRDefault="009521E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D2" w:rsidRDefault="000551D2" w:rsidP="00A04C2D">
      <w:pPr>
        <w:spacing w:line="240" w:lineRule="auto"/>
      </w:pPr>
      <w:r>
        <w:separator/>
      </w:r>
    </w:p>
  </w:footnote>
  <w:footnote w:type="continuationSeparator" w:id="0">
    <w:p w:rsidR="000551D2" w:rsidRDefault="000551D2" w:rsidP="00A04C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1E1" w:rsidRDefault="009521E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671" w:rsidRPr="00D66671" w:rsidRDefault="00D66671">
    <w:pPr>
      <w:pStyle w:val="Hlavika"/>
      <w:rPr>
        <w:color w:val="767171" w:themeColor="background2" w:themeShade="80"/>
      </w:rPr>
    </w:pPr>
    <w:r w:rsidRPr="00D66671">
      <w:rPr>
        <w:color w:val="767171" w:themeColor="background2" w:themeShade="80"/>
      </w:rPr>
      <w:t>Unifikácia železničných staníc a zastávok -  súťažné podmienky</w:t>
    </w:r>
  </w:p>
  <w:p w:rsidR="00D66671" w:rsidRPr="008F25F7" w:rsidRDefault="008F25F7">
    <w:pPr>
      <w:pStyle w:val="Hlavika"/>
      <w:rPr>
        <w:color w:val="AEAAAA" w:themeColor="background2" w:themeShade="BF"/>
      </w:rPr>
    </w:pPr>
    <w:r w:rsidRPr="008F25F7">
      <w:rPr>
        <w:color w:val="AEAAAA" w:themeColor="background2" w:themeShade="BF"/>
      </w:rPr>
      <w:t>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7A" w:rsidRDefault="001A017A">
    <w:pPr>
      <w:pStyle w:val="Hlavika"/>
    </w:pPr>
    <w:r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9264" behindDoc="0" locked="0" layoutInCell="1" allowOverlap="1" wp14:anchorId="0B8F4D5B" wp14:editId="13976651">
          <wp:simplePos x="0" y="0"/>
          <wp:positionH relativeFrom="margin">
            <wp:posOffset>1409065</wp:posOffset>
          </wp:positionH>
          <wp:positionV relativeFrom="margin">
            <wp:posOffset>-1125220</wp:posOffset>
          </wp:positionV>
          <wp:extent cx="2987040" cy="1072515"/>
          <wp:effectExtent l="0" t="0" r="3810" b="0"/>
          <wp:wrapSquare wrapText="bothSides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sk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04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1A017A" w:rsidRDefault="001A017A">
    <w:pPr>
      <w:pStyle w:val="Hlavika"/>
    </w:pPr>
  </w:p>
  <w:p w:rsidR="001A017A" w:rsidRDefault="001A017A">
    <w:pPr>
      <w:pStyle w:val="Hlavika"/>
    </w:pPr>
  </w:p>
  <w:p w:rsidR="001A017A" w:rsidRDefault="001A017A">
    <w:pPr>
      <w:pStyle w:val="Hlavika"/>
    </w:pPr>
  </w:p>
  <w:p w:rsidR="001A017A" w:rsidRDefault="001A017A">
    <w:pPr>
      <w:pStyle w:val="Hlavika"/>
    </w:pPr>
  </w:p>
  <w:p w:rsidR="001A017A" w:rsidRDefault="001A017A">
    <w:pPr>
      <w:pStyle w:val="Hlavika"/>
    </w:pPr>
  </w:p>
  <w:p w:rsidR="001A017A" w:rsidRDefault="001A017A">
    <w:pPr>
      <w:pStyle w:val="Hlavika"/>
    </w:pPr>
  </w:p>
  <w:p w:rsidR="001A017A" w:rsidRDefault="001A01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12"/>
    <w:multiLevelType w:val="multilevel"/>
    <w:tmpl w:val="FE26C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780791"/>
    <w:multiLevelType w:val="hybridMultilevel"/>
    <w:tmpl w:val="AF8C1692"/>
    <w:lvl w:ilvl="0" w:tplc="3C4A3312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9FC494B"/>
    <w:multiLevelType w:val="hybridMultilevel"/>
    <w:tmpl w:val="AADC6CB2"/>
    <w:lvl w:ilvl="0" w:tplc="251CE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B7"/>
    <w:rsid w:val="000551D2"/>
    <w:rsid w:val="00074C90"/>
    <w:rsid w:val="000E020C"/>
    <w:rsid w:val="001A017A"/>
    <w:rsid w:val="001A252D"/>
    <w:rsid w:val="001A6940"/>
    <w:rsid w:val="001F7F7E"/>
    <w:rsid w:val="002074AD"/>
    <w:rsid w:val="002105E8"/>
    <w:rsid w:val="00286D2C"/>
    <w:rsid w:val="00287BDB"/>
    <w:rsid w:val="00302E4E"/>
    <w:rsid w:val="00357F33"/>
    <w:rsid w:val="003841D0"/>
    <w:rsid w:val="00385516"/>
    <w:rsid w:val="003D721B"/>
    <w:rsid w:val="003E5DA7"/>
    <w:rsid w:val="0040095B"/>
    <w:rsid w:val="00500CCE"/>
    <w:rsid w:val="00544BCC"/>
    <w:rsid w:val="005A4079"/>
    <w:rsid w:val="005E4EF7"/>
    <w:rsid w:val="00616135"/>
    <w:rsid w:val="00641454"/>
    <w:rsid w:val="0067409E"/>
    <w:rsid w:val="006F47B5"/>
    <w:rsid w:val="00744C8A"/>
    <w:rsid w:val="007A6229"/>
    <w:rsid w:val="007F0929"/>
    <w:rsid w:val="008472C0"/>
    <w:rsid w:val="00877684"/>
    <w:rsid w:val="008B43AE"/>
    <w:rsid w:val="008C183E"/>
    <w:rsid w:val="008E545F"/>
    <w:rsid w:val="008F25F7"/>
    <w:rsid w:val="00906476"/>
    <w:rsid w:val="00916F3E"/>
    <w:rsid w:val="009521E1"/>
    <w:rsid w:val="009A4D8B"/>
    <w:rsid w:val="00A00C0E"/>
    <w:rsid w:val="00A04C2D"/>
    <w:rsid w:val="00A310F0"/>
    <w:rsid w:val="00A41F82"/>
    <w:rsid w:val="00A8078C"/>
    <w:rsid w:val="00AB10E3"/>
    <w:rsid w:val="00B709E5"/>
    <w:rsid w:val="00BD08E1"/>
    <w:rsid w:val="00BE27A8"/>
    <w:rsid w:val="00C047B1"/>
    <w:rsid w:val="00C21B50"/>
    <w:rsid w:val="00CC31A1"/>
    <w:rsid w:val="00CF1E63"/>
    <w:rsid w:val="00D66671"/>
    <w:rsid w:val="00E47134"/>
    <w:rsid w:val="00EF3E88"/>
    <w:rsid w:val="00EF3F2B"/>
    <w:rsid w:val="00F9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75BECD-69D0-49A8-A8EB-C8A36520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1F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04C2D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4C2D"/>
  </w:style>
  <w:style w:type="paragraph" w:styleId="Pta">
    <w:name w:val="footer"/>
    <w:basedOn w:val="Normlny"/>
    <w:link w:val="PtaChar"/>
    <w:uiPriority w:val="99"/>
    <w:unhideWhenUsed/>
    <w:rsid w:val="00A04C2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C2D"/>
  </w:style>
  <w:style w:type="paragraph" w:styleId="Textbubliny">
    <w:name w:val="Balloon Text"/>
    <w:basedOn w:val="Normlny"/>
    <w:link w:val="TextbublinyChar"/>
    <w:uiPriority w:val="99"/>
    <w:semiHidden/>
    <w:unhideWhenUsed/>
    <w:rsid w:val="008B43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4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Vaskovicova</dc:creator>
  <cp:keywords/>
  <dc:description/>
  <cp:lastModifiedBy>Zuzana Vaskovicova</cp:lastModifiedBy>
  <cp:revision>18</cp:revision>
  <cp:lastPrinted>2015-10-20T07:51:00Z</cp:lastPrinted>
  <dcterms:created xsi:type="dcterms:W3CDTF">2015-08-20T11:05:00Z</dcterms:created>
  <dcterms:modified xsi:type="dcterms:W3CDTF">2015-10-20T07:56:00Z</dcterms:modified>
</cp:coreProperties>
</file>