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AFA1D" w14:textId="77777777" w:rsidR="0067348F" w:rsidRDefault="0067348F" w:rsidP="00D1204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GALÉRIA MESTA BRATISLAVY</w:t>
      </w:r>
    </w:p>
    <w:p w14:paraId="310B4EBB" w14:textId="68862909" w:rsidR="005E3932" w:rsidRPr="00D12047" w:rsidRDefault="00775BF5" w:rsidP="00D12047">
      <w:pPr>
        <w:autoSpaceDE w:val="0"/>
        <w:autoSpaceDN w:val="0"/>
        <w:adjustRightInd w:val="0"/>
        <w:spacing w:after="0" w:line="240" w:lineRule="auto"/>
        <w:jc w:val="center"/>
        <w:rPr>
          <w:rFonts w:ascii="Times New Roman" w:hAnsi="Times New Roman" w:cs="Times New Roman"/>
          <w:b/>
          <w:bCs/>
          <w:sz w:val="24"/>
          <w:szCs w:val="24"/>
        </w:rPr>
      </w:pPr>
      <w:r w:rsidRPr="00D12047">
        <w:rPr>
          <w:rFonts w:ascii="Times New Roman" w:hAnsi="Times New Roman" w:cs="Times New Roman"/>
          <w:b/>
          <w:bCs/>
          <w:sz w:val="24"/>
          <w:szCs w:val="24"/>
        </w:rPr>
        <w:t>Františkánske námestie 11, 815</w:t>
      </w:r>
      <w:r w:rsidR="0067348F">
        <w:rPr>
          <w:rFonts w:ascii="Times New Roman" w:hAnsi="Times New Roman" w:cs="Times New Roman"/>
          <w:b/>
          <w:bCs/>
          <w:sz w:val="24"/>
          <w:szCs w:val="24"/>
        </w:rPr>
        <w:t xml:space="preserve"> </w:t>
      </w:r>
      <w:r w:rsidRPr="00D12047">
        <w:rPr>
          <w:rFonts w:ascii="Times New Roman" w:hAnsi="Times New Roman" w:cs="Times New Roman"/>
          <w:b/>
          <w:bCs/>
          <w:sz w:val="24"/>
          <w:szCs w:val="24"/>
        </w:rPr>
        <w:t>35 Bratislava</w:t>
      </w:r>
    </w:p>
    <w:p w14:paraId="19D82FB5" w14:textId="77777777" w:rsidR="00775BF5" w:rsidRPr="00D12047" w:rsidRDefault="00775BF5" w:rsidP="005E3932">
      <w:pPr>
        <w:autoSpaceDE w:val="0"/>
        <w:autoSpaceDN w:val="0"/>
        <w:adjustRightInd w:val="0"/>
        <w:spacing w:after="0" w:line="240" w:lineRule="auto"/>
        <w:rPr>
          <w:rFonts w:ascii="Times New Roman" w:hAnsi="Times New Roman" w:cs="Times New Roman"/>
          <w:b/>
          <w:bCs/>
          <w:sz w:val="24"/>
          <w:szCs w:val="24"/>
        </w:rPr>
      </w:pPr>
    </w:p>
    <w:p w14:paraId="15AAE914" w14:textId="77777777" w:rsidR="00775BF5" w:rsidRPr="00D12047" w:rsidRDefault="00775BF5" w:rsidP="005E3932">
      <w:pPr>
        <w:autoSpaceDE w:val="0"/>
        <w:autoSpaceDN w:val="0"/>
        <w:adjustRightInd w:val="0"/>
        <w:spacing w:after="0" w:line="240" w:lineRule="auto"/>
        <w:rPr>
          <w:rFonts w:ascii="Times New Roman" w:hAnsi="Times New Roman" w:cs="Times New Roman"/>
          <w:b/>
          <w:bCs/>
          <w:sz w:val="24"/>
          <w:szCs w:val="24"/>
        </w:rPr>
      </w:pPr>
    </w:p>
    <w:p w14:paraId="58BC7231" w14:textId="77777777" w:rsidR="00775BF5" w:rsidRPr="00D12047" w:rsidRDefault="00775BF5" w:rsidP="005E3932">
      <w:pPr>
        <w:autoSpaceDE w:val="0"/>
        <w:autoSpaceDN w:val="0"/>
        <w:adjustRightInd w:val="0"/>
        <w:spacing w:after="0" w:line="240" w:lineRule="auto"/>
        <w:rPr>
          <w:rFonts w:ascii="Times New Roman" w:hAnsi="Times New Roman" w:cs="Times New Roman"/>
          <w:b/>
          <w:bCs/>
          <w:sz w:val="24"/>
          <w:szCs w:val="24"/>
        </w:rPr>
      </w:pPr>
    </w:p>
    <w:p w14:paraId="5075980B" w14:textId="77777777" w:rsidR="00775BF5" w:rsidRPr="00D12047" w:rsidRDefault="00775BF5" w:rsidP="005E3932">
      <w:pPr>
        <w:autoSpaceDE w:val="0"/>
        <w:autoSpaceDN w:val="0"/>
        <w:adjustRightInd w:val="0"/>
        <w:spacing w:after="0" w:line="240" w:lineRule="auto"/>
        <w:rPr>
          <w:rFonts w:ascii="Times New Roman" w:hAnsi="Times New Roman" w:cs="Times New Roman"/>
          <w:b/>
          <w:bCs/>
          <w:sz w:val="24"/>
          <w:szCs w:val="24"/>
        </w:rPr>
      </w:pPr>
    </w:p>
    <w:p w14:paraId="4A56BA75" w14:textId="77777777" w:rsidR="000A3607" w:rsidRPr="00D12047" w:rsidRDefault="000A3607" w:rsidP="005E3932">
      <w:pPr>
        <w:autoSpaceDE w:val="0"/>
        <w:autoSpaceDN w:val="0"/>
        <w:adjustRightInd w:val="0"/>
        <w:spacing w:after="0" w:line="240" w:lineRule="auto"/>
        <w:rPr>
          <w:rFonts w:ascii="Times New Roman" w:hAnsi="Times New Roman" w:cs="Times New Roman"/>
          <w:b/>
          <w:bCs/>
          <w:sz w:val="24"/>
          <w:szCs w:val="24"/>
        </w:rPr>
      </w:pPr>
    </w:p>
    <w:p w14:paraId="7C3BF9E2" w14:textId="77777777" w:rsidR="000A3607" w:rsidRPr="00D12047" w:rsidRDefault="000A3607" w:rsidP="005E3932">
      <w:pPr>
        <w:autoSpaceDE w:val="0"/>
        <w:autoSpaceDN w:val="0"/>
        <w:adjustRightInd w:val="0"/>
        <w:spacing w:after="0" w:line="240" w:lineRule="auto"/>
        <w:rPr>
          <w:rFonts w:ascii="Times New Roman" w:hAnsi="Times New Roman" w:cs="Times New Roman"/>
          <w:b/>
          <w:bCs/>
          <w:sz w:val="24"/>
          <w:szCs w:val="24"/>
        </w:rPr>
      </w:pPr>
    </w:p>
    <w:p w14:paraId="23EE5C13" w14:textId="77777777" w:rsidR="000A3607" w:rsidRPr="00D12047" w:rsidRDefault="000A3607" w:rsidP="005E3932">
      <w:pPr>
        <w:autoSpaceDE w:val="0"/>
        <w:autoSpaceDN w:val="0"/>
        <w:adjustRightInd w:val="0"/>
        <w:spacing w:after="0" w:line="240" w:lineRule="auto"/>
        <w:rPr>
          <w:rFonts w:ascii="Times New Roman" w:hAnsi="Times New Roman" w:cs="Times New Roman"/>
          <w:b/>
          <w:bCs/>
          <w:sz w:val="24"/>
          <w:szCs w:val="24"/>
        </w:rPr>
      </w:pPr>
    </w:p>
    <w:p w14:paraId="0A4EF9E1" w14:textId="77777777" w:rsidR="000A3607" w:rsidRPr="00D12047" w:rsidRDefault="000A3607" w:rsidP="005E3932">
      <w:pPr>
        <w:autoSpaceDE w:val="0"/>
        <w:autoSpaceDN w:val="0"/>
        <w:adjustRightInd w:val="0"/>
        <w:spacing w:after="0" w:line="240" w:lineRule="auto"/>
        <w:rPr>
          <w:rFonts w:ascii="Times New Roman" w:hAnsi="Times New Roman" w:cs="Times New Roman"/>
          <w:b/>
          <w:bCs/>
          <w:sz w:val="24"/>
          <w:szCs w:val="24"/>
        </w:rPr>
      </w:pPr>
    </w:p>
    <w:p w14:paraId="12D4F054" w14:textId="77777777" w:rsidR="00775BF5" w:rsidRPr="00D12047" w:rsidRDefault="00775BF5" w:rsidP="005E3932">
      <w:pPr>
        <w:autoSpaceDE w:val="0"/>
        <w:autoSpaceDN w:val="0"/>
        <w:adjustRightInd w:val="0"/>
        <w:spacing w:after="0" w:line="240" w:lineRule="auto"/>
        <w:rPr>
          <w:rFonts w:ascii="Times New Roman" w:hAnsi="Times New Roman" w:cs="Times New Roman"/>
          <w:b/>
          <w:bCs/>
          <w:sz w:val="24"/>
          <w:szCs w:val="24"/>
        </w:rPr>
      </w:pPr>
    </w:p>
    <w:p w14:paraId="0E1473DA" w14:textId="77777777" w:rsidR="00775BF5" w:rsidRPr="00D12047" w:rsidRDefault="00775BF5" w:rsidP="005E3932">
      <w:pPr>
        <w:autoSpaceDE w:val="0"/>
        <w:autoSpaceDN w:val="0"/>
        <w:adjustRightInd w:val="0"/>
        <w:spacing w:after="0" w:line="240" w:lineRule="auto"/>
        <w:rPr>
          <w:rFonts w:ascii="Times New Roman" w:hAnsi="Times New Roman" w:cs="Times New Roman"/>
          <w:b/>
          <w:bCs/>
          <w:sz w:val="24"/>
          <w:szCs w:val="24"/>
        </w:rPr>
      </w:pPr>
    </w:p>
    <w:p w14:paraId="41AD218D" w14:textId="77777777" w:rsidR="00775BF5" w:rsidRPr="00D12047" w:rsidRDefault="00775BF5" w:rsidP="005E3932">
      <w:pPr>
        <w:autoSpaceDE w:val="0"/>
        <w:autoSpaceDN w:val="0"/>
        <w:adjustRightInd w:val="0"/>
        <w:spacing w:after="0" w:line="240" w:lineRule="auto"/>
        <w:rPr>
          <w:rFonts w:ascii="Times New Roman" w:hAnsi="Times New Roman" w:cs="Times New Roman"/>
          <w:b/>
          <w:bCs/>
          <w:sz w:val="24"/>
          <w:szCs w:val="24"/>
        </w:rPr>
      </w:pPr>
    </w:p>
    <w:p w14:paraId="29ECF045" w14:textId="77777777" w:rsidR="00775BF5" w:rsidRPr="00D12047" w:rsidRDefault="00775BF5" w:rsidP="005E3932">
      <w:pPr>
        <w:autoSpaceDE w:val="0"/>
        <w:autoSpaceDN w:val="0"/>
        <w:adjustRightInd w:val="0"/>
        <w:spacing w:after="0" w:line="240" w:lineRule="auto"/>
        <w:rPr>
          <w:rFonts w:ascii="Times New Roman" w:hAnsi="Times New Roman" w:cs="Times New Roman"/>
          <w:b/>
          <w:bCs/>
          <w:sz w:val="24"/>
          <w:szCs w:val="24"/>
        </w:rPr>
      </w:pPr>
    </w:p>
    <w:p w14:paraId="01CA5CF0" w14:textId="77777777" w:rsidR="005E3932" w:rsidRPr="00D12047" w:rsidRDefault="00775BF5" w:rsidP="00D12047">
      <w:pPr>
        <w:autoSpaceDE w:val="0"/>
        <w:autoSpaceDN w:val="0"/>
        <w:adjustRightInd w:val="0"/>
        <w:spacing w:after="0" w:line="240" w:lineRule="auto"/>
        <w:jc w:val="center"/>
        <w:rPr>
          <w:rFonts w:ascii="Times New Roman" w:eastAsia="ArialMT" w:hAnsi="Times New Roman" w:cs="Times New Roman"/>
          <w:sz w:val="24"/>
          <w:szCs w:val="24"/>
        </w:rPr>
      </w:pPr>
      <w:r w:rsidRPr="00D12047">
        <w:rPr>
          <w:rFonts w:ascii="Times New Roman" w:eastAsia="ArialMT" w:hAnsi="Times New Roman" w:cs="Times New Roman"/>
          <w:sz w:val="24"/>
          <w:szCs w:val="24"/>
        </w:rPr>
        <w:t>vyhlasuje projektovú verejnú</w:t>
      </w:r>
      <w:r w:rsidR="005E3932" w:rsidRPr="00D12047">
        <w:rPr>
          <w:rFonts w:ascii="Times New Roman" w:eastAsia="ArialMT" w:hAnsi="Times New Roman" w:cs="Times New Roman"/>
          <w:sz w:val="24"/>
          <w:szCs w:val="24"/>
        </w:rPr>
        <w:t xml:space="preserve"> </w:t>
      </w:r>
      <w:r w:rsidRPr="00D12047">
        <w:rPr>
          <w:rFonts w:ascii="Times New Roman" w:eastAsia="ArialMT" w:hAnsi="Times New Roman" w:cs="Times New Roman"/>
          <w:sz w:val="24"/>
          <w:szCs w:val="24"/>
        </w:rPr>
        <w:t>architektonickú dvojetapovú neanonymnú</w:t>
      </w:r>
    </w:p>
    <w:p w14:paraId="4B5C1CCF" w14:textId="7DE13FF8" w:rsidR="00775BF5" w:rsidRPr="00D12047" w:rsidRDefault="00775BF5" w:rsidP="00D12047">
      <w:pPr>
        <w:autoSpaceDE w:val="0"/>
        <w:autoSpaceDN w:val="0"/>
        <w:adjustRightInd w:val="0"/>
        <w:spacing w:after="0" w:line="240" w:lineRule="auto"/>
        <w:jc w:val="center"/>
        <w:rPr>
          <w:rFonts w:ascii="Times New Roman" w:eastAsia="Times New Roman" w:hAnsi="Times New Roman" w:cs="Times New Roman"/>
          <w:color w:val="000000"/>
          <w:sz w:val="32"/>
          <w:szCs w:val="32"/>
          <w:lang w:eastAsia="sk-SK"/>
        </w:rPr>
      </w:pPr>
      <w:r w:rsidRPr="00D12047">
        <w:rPr>
          <w:rFonts w:ascii="Times New Roman" w:eastAsia="Times New Roman" w:hAnsi="Times New Roman" w:cs="Times New Roman"/>
          <w:b/>
          <w:color w:val="000000"/>
          <w:sz w:val="32"/>
          <w:szCs w:val="32"/>
          <w:lang w:eastAsia="sk-SK"/>
        </w:rPr>
        <w:t>Súťaž architektonických návrhov na expozíciu „BIATEC“ – dejiny keltského mincovníctva v Bratislave</w:t>
      </w:r>
    </w:p>
    <w:p w14:paraId="27C9FED4" w14:textId="77777777" w:rsidR="00775BF5" w:rsidRPr="00D12047" w:rsidRDefault="00775BF5" w:rsidP="005E3932">
      <w:pPr>
        <w:autoSpaceDE w:val="0"/>
        <w:autoSpaceDN w:val="0"/>
        <w:adjustRightInd w:val="0"/>
        <w:spacing w:after="0" w:line="240" w:lineRule="auto"/>
        <w:rPr>
          <w:rFonts w:ascii="Times New Roman" w:eastAsia="Times New Roman" w:hAnsi="Times New Roman" w:cs="Times New Roman"/>
          <w:color w:val="000000"/>
          <w:sz w:val="32"/>
          <w:szCs w:val="32"/>
          <w:lang w:eastAsia="sk-SK"/>
        </w:rPr>
      </w:pPr>
    </w:p>
    <w:p w14:paraId="0B41DC64" w14:textId="77777777" w:rsidR="00775BF5" w:rsidRPr="00D12047" w:rsidRDefault="00775BF5" w:rsidP="005E3932">
      <w:pPr>
        <w:autoSpaceDE w:val="0"/>
        <w:autoSpaceDN w:val="0"/>
        <w:adjustRightInd w:val="0"/>
        <w:spacing w:after="0" w:line="240" w:lineRule="auto"/>
        <w:rPr>
          <w:rFonts w:ascii="Times New Roman" w:eastAsia="Times New Roman" w:hAnsi="Times New Roman" w:cs="Times New Roman"/>
          <w:color w:val="000000"/>
          <w:sz w:val="32"/>
          <w:szCs w:val="32"/>
          <w:lang w:eastAsia="sk-SK"/>
        </w:rPr>
      </w:pPr>
    </w:p>
    <w:p w14:paraId="78B0A5D7" w14:textId="77777777" w:rsidR="000A3607" w:rsidRPr="00D12047" w:rsidRDefault="000A3607" w:rsidP="005E3932">
      <w:pPr>
        <w:autoSpaceDE w:val="0"/>
        <w:autoSpaceDN w:val="0"/>
        <w:adjustRightInd w:val="0"/>
        <w:spacing w:after="0" w:line="240" w:lineRule="auto"/>
        <w:rPr>
          <w:rFonts w:ascii="Times New Roman" w:eastAsia="Times New Roman" w:hAnsi="Times New Roman" w:cs="Times New Roman"/>
          <w:color w:val="000000"/>
          <w:sz w:val="32"/>
          <w:szCs w:val="32"/>
          <w:lang w:eastAsia="sk-SK"/>
        </w:rPr>
      </w:pPr>
    </w:p>
    <w:p w14:paraId="2BD72E2E" w14:textId="77777777" w:rsidR="000A3607" w:rsidRPr="00D12047" w:rsidRDefault="000A3607" w:rsidP="005E3932">
      <w:pPr>
        <w:autoSpaceDE w:val="0"/>
        <w:autoSpaceDN w:val="0"/>
        <w:adjustRightInd w:val="0"/>
        <w:spacing w:after="0" w:line="240" w:lineRule="auto"/>
        <w:rPr>
          <w:rFonts w:ascii="Times New Roman" w:eastAsia="Times New Roman" w:hAnsi="Times New Roman" w:cs="Times New Roman"/>
          <w:color w:val="000000"/>
          <w:sz w:val="32"/>
          <w:szCs w:val="32"/>
          <w:lang w:eastAsia="sk-SK"/>
        </w:rPr>
      </w:pPr>
    </w:p>
    <w:p w14:paraId="60241F79" w14:textId="77777777" w:rsidR="000A3607" w:rsidRPr="00D12047" w:rsidRDefault="000A3607" w:rsidP="005E3932">
      <w:pPr>
        <w:autoSpaceDE w:val="0"/>
        <w:autoSpaceDN w:val="0"/>
        <w:adjustRightInd w:val="0"/>
        <w:spacing w:after="0" w:line="240" w:lineRule="auto"/>
        <w:rPr>
          <w:rFonts w:ascii="Times New Roman" w:eastAsia="Times New Roman" w:hAnsi="Times New Roman" w:cs="Times New Roman"/>
          <w:color w:val="000000"/>
          <w:sz w:val="32"/>
          <w:szCs w:val="32"/>
          <w:lang w:eastAsia="sk-SK"/>
        </w:rPr>
      </w:pPr>
    </w:p>
    <w:p w14:paraId="64D83FFE" w14:textId="77777777" w:rsidR="00775BF5" w:rsidRPr="00D12047" w:rsidRDefault="00775BF5" w:rsidP="005E3932">
      <w:pPr>
        <w:autoSpaceDE w:val="0"/>
        <w:autoSpaceDN w:val="0"/>
        <w:adjustRightInd w:val="0"/>
        <w:spacing w:after="0" w:line="240" w:lineRule="auto"/>
        <w:rPr>
          <w:rFonts w:ascii="Times New Roman" w:eastAsia="Times New Roman" w:hAnsi="Times New Roman" w:cs="Times New Roman"/>
          <w:color w:val="000000"/>
          <w:sz w:val="32"/>
          <w:szCs w:val="32"/>
          <w:lang w:eastAsia="sk-SK"/>
        </w:rPr>
      </w:pPr>
    </w:p>
    <w:p w14:paraId="571BE7B6" w14:textId="77777777" w:rsidR="00775BF5" w:rsidRPr="00D12047" w:rsidRDefault="00775BF5" w:rsidP="005E3932">
      <w:pPr>
        <w:autoSpaceDE w:val="0"/>
        <w:autoSpaceDN w:val="0"/>
        <w:adjustRightInd w:val="0"/>
        <w:spacing w:after="0" w:line="240" w:lineRule="auto"/>
        <w:rPr>
          <w:rFonts w:ascii="Times New Roman" w:eastAsia="Times New Roman" w:hAnsi="Times New Roman" w:cs="Times New Roman"/>
          <w:color w:val="000000"/>
          <w:sz w:val="32"/>
          <w:szCs w:val="32"/>
          <w:lang w:eastAsia="sk-SK"/>
        </w:rPr>
      </w:pPr>
    </w:p>
    <w:p w14:paraId="6495154B" w14:textId="77777777" w:rsidR="005E3932" w:rsidRPr="00D12047" w:rsidRDefault="00775BF5" w:rsidP="005E3932">
      <w:pPr>
        <w:autoSpaceDE w:val="0"/>
        <w:autoSpaceDN w:val="0"/>
        <w:adjustRightInd w:val="0"/>
        <w:spacing w:after="0" w:line="240" w:lineRule="auto"/>
        <w:rPr>
          <w:rFonts w:ascii="Times New Roman" w:eastAsia="ArialMT" w:hAnsi="Times New Roman" w:cs="Times New Roman"/>
          <w:sz w:val="24"/>
          <w:szCs w:val="24"/>
        </w:rPr>
      </w:pPr>
      <w:r w:rsidRPr="00D12047">
        <w:rPr>
          <w:rFonts w:ascii="Times New Roman" w:eastAsia="ArialMT" w:hAnsi="Times New Roman" w:cs="Times New Roman"/>
          <w:sz w:val="24"/>
          <w:szCs w:val="24"/>
        </w:rPr>
        <w:t>Sú</w:t>
      </w:r>
      <w:r w:rsidR="005E3932" w:rsidRPr="00D12047">
        <w:rPr>
          <w:rFonts w:ascii="Times New Roman" w:eastAsia="ArialMT" w:hAnsi="Times New Roman" w:cs="Times New Roman"/>
          <w:sz w:val="24"/>
          <w:szCs w:val="24"/>
        </w:rPr>
        <w:t>lad s</w:t>
      </w:r>
      <w:r w:rsidRPr="00D12047">
        <w:rPr>
          <w:rFonts w:ascii="Times New Roman" w:eastAsia="ArialMT" w:hAnsi="Times New Roman" w:cs="Times New Roman"/>
          <w:sz w:val="24"/>
          <w:szCs w:val="24"/>
        </w:rPr>
        <w:t>ú</w:t>
      </w:r>
      <w:r w:rsidR="005E3932" w:rsidRPr="00D12047">
        <w:rPr>
          <w:rFonts w:ascii="Times New Roman" w:eastAsia="ArialMT" w:hAnsi="Times New Roman" w:cs="Times New Roman"/>
          <w:sz w:val="24"/>
          <w:szCs w:val="24"/>
        </w:rPr>
        <w:t>ťažn</w:t>
      </w:r>
      <w:r w:rsidRPr="00D12047">
        <w:rPr>
          <w:rFonts w:ascii="Times New Roman" w:eastAsia="ArialMT" w:hAnsi="Times New Roman" w:cs="Times New Roman"/>
          <w:sz w:val="24"/>
          <w:szCs w:val="24"/>
        </w:rPr>
        <w:t>ých podmienok so zá</w:t>
      </w:r>
      <w:r w:rsidR="005E3932" w:rsidRPr="00D12047">
        <w:rPr>
          <w:rFonts w:ascii="Times New Roman" w:eastAsia="ArialMT" w:hAnsi="Times New Roman" w:cs="Times New Roman"/>
          <w:sz w:val="24"/>
          <w:szCs w:val="24"/>
        </w:rPr>
        <w:t>konom č. 3</w:t>
      </w:r>
      <w:r w:rsidRPr="00D12047">
        <w:rPr>
          <w:rFonts w:ascii="Times New Roman" w:eastAsia="ArialMT" w:hAnsi="Times New Roman" w:cs="Times New Roman"/>
          <w:sz w:val="24"/>
          <w:szCs w:val="24"/>
        </w:rPr>
        <w:t>43/2015 Z. z. o verejnom obstarávaní</w:t>
      </w:r>
    </w:p>
    <w:p w14:paraId="465ED8D4" w14:textId="55B8CC6C" w:rsidR="005E3932" w:rsidRPr="00D12047" w:rsidRDefault="00775BF5" w:rsidP="005E3932">
      <w:pPr>
        <w:autoSpaceDE w:val="0"/>
        <w:autoSpaceDN w:val="0"/>
        <w:adjustRightInd w:val="0"/>
        <w:spacing w:after="0" w:line="240" w:lineRule="auto"/>
        <w:rPr>
          <w:rFonts w:ascii="Times New Roman" w:eastAsia="ArialMT" w:hAnsi="Times New Roman" w:cs="Times New Roman"/>
          <w:sz w:val="24"/>
          <w:szCs w:val="24"/>
        </w:rPr>
      </w:pPr>
      <w:r w:rsidRPr="00D12047">
        <w:rPr>
          <w:rFonts w:ascii="Times New Roman" w:eastAsia="ArialMT" w:hAnsi="Times New Roman" w:cs="Times New Roman"/>
          <w:sz w:val="24"/>
          <w:szCs w:val="24"/>
        </w:rPr>
        <w:t>a o zmene a doplnení niektorý</w:t>
      </w:r>
      <w:r w:rsidR="005E3932" w:rsidRPr="00D12047">
        <w:rPr>
          <w:rFonts w:ascii="Times New Roman" w:eastAsia="ArialMT" w:hAnsi="Times New Roman" w:cs="Times New Roman"/>
          <w:sz w:val="24"/>
          <w:szCs w:val="24"/>
        </w:rPr>
        <w:t>ch z</w:t>
      </w:r>
      <w:r w:rsidRPr="00D12047">
        <w:rPr>
          <w:rFonts w:ascii="Times New Roman" w:eastAsia="ArialMT" w:hAnsi="Times New Roman" w:cs="Times New Roman"/>
          <w:sz w:val="24"/>
          <w:szCs w:val="24"/>
        </w:rPr>
        <w:t>ákonov v znení</w:t>
      </w:r>
      <w:r w:rsidR="005E3932" w:rsidRPr="00D12047">
        <w:rPr>
          <w:rFonts w:ascii="Times New Roman" w:eastAsia="ArialMT" w:hAnsi="Times New Roman" w:cs="Times New Roman"/>
          <w:sz w:val="24"/>
          <w:szCs w:val="24"/>
        </w:rPr>
        <w:t xml:space="preserve"> neskorš</w:t>
      </w:r>
      <w:r w:rsidRPr="00D12047">
        <w:rPr>
          <w:rFonts w:ascii="Times New Roman" w:eastAsia="ArialMT" w:hAnsi="Times New Roman" w:cs="Times New Roman"/>
          <w:sz w:val="24"/>
          <w:szCs w:val="24"/>
        </w:rPr>
        <w:t>í</w:t>
      </w:r>
      <w:r w:rsidR="005E3932" w:rsidRPr="00D12047">
        <w:rPr>
          <w:rFonts w:ascii="Times New Roman" w:eastAsia="ArialMT" w:hAnsi="Times New Roman" w:cs="Times New Roman"/>
          <w:sz w:val="24"/>
          <w:szCs w:val="24"/>
        </w:rPr>
        <w:t xml:space="preserve">ch predpisov </w:t>
      </w:r>
      <w:r w:rsidR="001A337D">
        <w:rPr>
          <w:rFonts w:ascii="Times New Roman" w:eastAsia="ArialMT" w:hAnsi="Times New Roman" w:cs="Times New Roman"/>
          <w:sz w:val="24"/>
          <w:szCs w:val="24"/>
        </w:rPr>
        <w:t xml:space="preserve">(ďalej „ZVO“) </w:t>
      </w:r>
      <w:r w:rsidR="005E3932" w:rsidRPr="00D12047">
        <w:rPr>
          <w:rFonts w:ascii="Times New Roman" w:eastAsia="ArialMT" w:hAnsi="Times New Roman" w:cs="Times New Roman"/>
          <w:sz w:val="24"/>
          <w:szCs w:val="24"/>
        </w:rPr>
        <w:t>potvrdzuje:</w:t>
      </w:r>
    </w:p>
    <w:p w14:paraId="3FB11D26" w14:textId="77777777" w:rsidR="00775BF5" w:rsidRPr="00D12047" w:rsidRDefault="00775BF5" w:rsidP="005E3932">
      <w:pPr>
        <w:autoSpaceDE w:val="0"/>
        <w:autoSpaceDN w:val="0"/>
        <w:adjustRightInd w:val="0"/>
        <w:spacing w:after="0" w:line="240" w:lineRule="auto"/>
        <w:rPr>
          <w:rFonts w:ascii="Times New Roman" w:eastAsia="ArialMT" w:hAnsi="Times New Roman" w:cs="Times New Roman"/>
          <w:sz w:val="24"/>
          <w:szCs w:val="24"/>
        </w:rPr>
      </w:pPr>
    </w:p>
    <w:p w14:paraId="08B8165F" w14:textId="77777777" w:rsidR="00775BF5" w:rsidRPr="00D12047" w:rsidRDefault="00775BF5" w:rsidP="005E3932">
      <w:pPr>
        <w:autoSpaceDE w:val="0"/>
        <w:autoSpaceDN w:val="0"/>
        <w:adjustRightInd w:val="0"/>
        <w:spacing w:after="0" w:line="240" w:lineRule="auto"/>
        <w:rPr>
          <w:rFonts w:ascii="Times New Roman" w:eastAsia="ArialMT" w:hAnsi="Times New Roman" w:cs="Times New Roman"/>
          <w:sz w:val="24"/>
          <w:szCs w:val="24"/>
        </w:rPr>
      </w:pPr>
    </w:p>
    <w:p w14:paraId="520E5E40" w14:textId="77777777" w:rsidR="00D020F0" w:rsidRDefault="00D020F0" w:rsidP="005E3932">
      <w:pPr>
        <w:autoSpaceDE w:val="0"/>
        <w:autoSpaceDN w:val="0"/>
        <w:adjustRightInd w:val="0"/>
        <w:spacing w:after="0" w:line="240" w:lineRule="auto"/>
        <w:rPr>
          <w:rFonts w:ascii="Times New Roman" w:eastAsia="ArialMT" w:hAnsi="Times New Roman" w:cs="Times New Roman"/>
          <w:sz w:val="24"/>
          <w:szCs w:val="24"/>
        </w:rPr>
      </w:pPr>
    </w:p>
    <w:p w14:paraId="7E6A5174" w14:textId="77777777" w:rsidR="00793535" w:rsidRDefault="00793535" w:rsidP="005E3932">
      <w:pPr>
        <w:autoSpaceDE w:val="0"/>
        <w:autoSpaceDN w:val="0"/>
        <w:adjustRightInd w:val="0"/>
        <w:spacing w:after="0" w:line="240" w:lineRule="auto"/>
        <w:rPr>
          <w:rFonts w:ascii="Times New Roman" w:eastAsia="ArialMT" w:hAnsi="Times New Roman" w:cs="Times New Roman"/>
          <w:sz w:val="24"/>
          <w:szCs w:val="24"/>
        </w:rPr>
      </w:pPr>
    </w:p>
    <w:p w14:paraId="4FC3D9C2" w14:textId="77777777" w:rsidR="00793535" w:rsidRDefault="00793535" w:rsidP="005E3932">
      <w:pPr>
        <w:autoSpaceDE w:val="0"/>
        <w:autoSpaceDN w:val="0"/>
        <w:adjustRightInd w:val="0"/>
        <w:spacing w:after="0" w:line="240" w:lineRule="auto"/>
        <w:rPr>
          <w:rFonts w:ascii="Times New Roman" w:eastAsia="ArialMT" w:hAnsi="Times New Roman" w:cs="Times New Roman"/>
          <w:sz w:val="24"/>
          <w:szCs w:val="24"/>
        </w:rPr>
      </w:pPr>
    </w:p>
    <w:p w14:paraId="2785C2D1" w14:textId="77777777" w:rsidR="00793535" w:rsidRDefault="00793535" w:rsidP="005E3932">
      <w:pPr>
        <w:autoSpaceDE w:val="0"/>
        <w:autoSpaceDN w:val="0"/>
        <w:adjustRightInd w:val="0"/>
        <w:spacing w:after="0" w:line="240" w:lineRule="auto"/>
        <w:rPr>
          <w:rFonts w:ascii="Times New Roman" w:eastAsia="ArialMT" w:hAnsi="Times New Roman" w:cs="Times New Roman"/>
          <w:sz w:val="24"/>
          <w:szCs w:val="24"/>
        </w:rPr>
      </w:pPr>
    </w:p>
    <w:p w14:paraId="0C429EE3" w14:textId="77777777" w:rsidR="00D020F0" w:rsidRPr="00D12047" w:rsidRDefault="00D020F0" w:rsidP="005E3932">
      <w:pPr>
        <w:autoSpaceDE w:val="0"/>
        <w:autoSpaceDN w:val="0"/>
        <w:adjustRightInd w:val="0"/>
        <w:spacing w:after="0" w:line="240" w:lineRule="auto"/>
        <w:rPr>
          <w:rFonts w:ascii="Times New Roman" w:eastAsia="ArialMT" w:hAnsi="Times New Roman" w:cs="Times New Roman"/>
          <w:sz w:val="24"/>
          <w:szCs w:val="24"/>
        </w:rPr>
      </w:pPr>
    </w:p>
    <w:p w14:paraId="13F09D8C" w14:textId="77777777" w:rsidR="00775BF5" w:rsidRPr="00D12047" w:rsidRDefault="00775BF5" w:rsidP="005E3932">
      <w:pPr>
        <w:autoSpaceDE w:val="0"/>
        <w:autoSpaceDN w:val="0"/>
        <w:adjustRightInd w:val="0"/>
        <w:spacing w:after="0" w:line="240" w:lineRule="auto"/>
        <w:rPr>
          <w:rFonts w:ascii="Times New Roman" w:eastAsia="ArialMT" w:hAnsi="Times New Roman" w:cs="Times New Roman"/>
          <w:sz w:val="24"/>
          <w:szCs w:val="24"/>
        </w:rPr>
      </w:pPr>
    </w:p>
    <w:p w14:paraId="10D8C02E" w14:textId="77777777" w:rsidR="00775BF5" w:rsidRPr="00D12047" w:rsidRDefault="00775BF5" w:rsidP="005E3932">
      <w:pPr>
        <w:autoSpaceDE w:val="0"/>
        <w:autoSpaceDN w:val="0"/>
        <w:adjustRightInd w:val="0"/>
        <w:spacing w:after="0" w:line="240" w:lineRule="auto"/>
        <w:rPr>
          <w:rFonts w:ascii="Times New Roman" w:eastAsia="ArialMT" w:hAnsi="Times New Roman" w:cs="Times New Roman"/>
          <w:sz w:val="24"/>
          <w:szCs w:val="24"/>
        </w:rPr>
      </w:pPr>
    </w:p>
    <w:p w14:paraId="665160A7" w14:textId="31A12611" w:rsidR="00775BF5" w:rsidRPr="00D12047" w:rsidRDefault="00775BF5" w:rsidP="00775BF5">
      <w:pPr>
        <w:autoSpaceDE w:val="0"/>
        <w:autoSpaceDN w:val="0"/>
        <w:adjustRightInd w:val="0"/>
        <w:spacing w:after="0" w:line="240" w:lineRule="auto"/>
        <w:rPr>
          <w:rFonts w:ascii="Times New Roman" w:eastAsia="ArialMT" w:hAnsi="Times New Roman" w:cs="Times New Roman"/>
          <w:sz w:val="24"/>
          <w:szCs w:val="24"/>
        </w:rPr>
      </w:pPr>
      <w:r w:rsidRPr="00D12047">
        <w:rPr>
          <w:rFonts w:ascii="Times New Roman" w:eastAsia="ArialMT" w:hAnsi="Times New Roman" w:cs="Times New Roman"/>
          <w:sz w:val="24"/>
          <w:szCs w:val="24"/>
        </w:rPr>
        <w:t xml:space="preserve">V Bratislave </w:t>
      </w:r>
      <w:r w:rsidR="00AD1962" w:rsidRPr="009C5E73">
        <w:rPr>
          <w:rFonts w:ascii="Times New Roman" w:eastAsia="ArialMT" w:hAnsi="Times New Roman" w:cs="Times New Roman"/>
          <w:b/>
          <w:color w:val="000000" w:themeColor="text1"/>
          <w:sz w:val="24"/>
          <w:szCs w:val="24"/>
        </w:rPr>
        <w:t>12</w:t>
      </w:r>
      <w:r w:rsidR="00D96C6C" w:rsidRPr="009C5E73">
        <w:rPr>
          <w:rFonts w:ascii="Times New Roman" w:eastAsia="ArialMT" w:hAnsi="Times New Roman" w:cs="Times New Roman"/>
          <w:b/>
          <w:color w:val="000000" w:themeColor="text1"/>
          <w:sz w:val="24"/>
          <w:szCs w:val="24"/>
        </w:rPr>
        <w:t>.</w:t>
      </w:r>
      <w:r w:rsidR="00AD1962" w:rsidRPr="009C5E73">
        <w:rPr>
          <w:rFonts w:ascii="Times New Roman" w:eastAsia="ArialMT" w:hAnsi="Times New Roman" w:cs="Times New Roman"/>
          <w:b/>
          <w:color w:val="000000" w:themeColor="text1"/>
          <w:sz w:val="24"/>
          <w:szCs w:val="24"/>
        </w:rPr>
        <w:t xml:space="preserve"> 7</w:t>
      </w:r>
      <w:r w:rsidR="00D96C6C" w:rsidRPr="009C5E73">
        <w:rPr>
          <w:rFonts w:ascii="Times New Roman" w:eastAsia="ArialMT" w:hAnsi="Times New Roman" w:cs="Times New Roman"/>
          <w:b/>
          <w:color w:val="000000" w:themeColor="text1"/>
          <w:sz w:val="24"/>
          <w:szCs w:val="24"/>
        </w:rPr>
        <w:t>.</w:t>
      </w:r>
      <w:r w:rsidR="00AD1962" w:rsidRPr="009C5E73">
        <w:rPr>
          <w:rFonts w:ascii="Times New Roman" w:eastAsia="ArialMT" w:hAnsi="Times New Roman" w:cs="Times New Roman"/>
          <w:b/>
          <w:color w:val="000000" w:themeColor="text1"/>
          <w:sz w:val="24"/>
          <w:szCs w:val="24"/>
        </w:rPr>
        <w:t xml:space="preserve"> </w:t>
      </w:r>
      <w:r w:rsidR="00D96C6C" w:rsidRPr="009C5E73">
        <w:rPr>
          <w:rFonts w:ascii="Times New Roman" w:eastAsia="ArialMT" w:hAnsi="Times New Roman" w:cs="Times New Roman"/>
          <w:b/>
          <w:color w:val="000000" w:themeColor="text1"/>
          <w:sz w:val="24"/>
          <w:szCs w:val="24"/>
        </w:rPr>
        <w:t>2021</w:t>
      </w:r>
    </w:p>
    <w:p w14:paraId="0973342F" w14:textId="77777777" w:rsidR="00D12047" w:rsidRPr="00D12047" w:rsidRDefault="00D12047" w:rsidP="005E3932">
      <w:pPr>
        <w:autoSpaceDE w:val="0"/>
        <w:autoSpaceDN w:val="0"/>
        <w:adjustRightInd w:val="0"/>
        <w:spacing w:after="0" w:line="240" w:lineRule="auto"/>
        <w:rPr>
          <w:rFonts w:ascii="Times New Roman" w:eastAsia="ArialMT" w:hAnsi="Times New Roman" w:cs="Times New Roman"/>
          <w:sz w:val="24"/>
          <w:szCs w:val="24"/>
        </w:rPr>
      </w:pPr>
    </w:p>
    <w:p w14:paraId="23A59C68" w14:textId="77777777" w:rsidR="00D12047" w:rsidRDefault="00D12047" w:rsidP="005E3932">
      <w:pPr>
        <w:autoSpaceDE w:val="0"/>
        <w:autoSpaceDN w:val="0"/>
        <w:adjustRightInd w:val="0"/>
        <w:spacing w:after="0" w:line="240" w:lineRule="auto"/>
        <w:rPr>
          <w:rFonts w:ascii="Times New Roman" w:eastAsia="ArialMT" w:hAnsi="Times New Roman" w:cs="Times New Roman"/>
          <w:sz w:val="24"/>
          <w:szCs w:val="24"/>
        </w:rPr>
      </w:pPr>
    </w:p>
    <w:p w14:paraId="164E52AC" w14:textId="77777777" w:rsidR="0067348F" w:rsidRPr="00D12047" w:rsidRDefault="0067348F" w:rsidP="005E3932">
      <w:pPr>
        <w:autoSpaceDE w:val="0"/>
        <w:autoSpaceDN w:val="0"/>
        <w:adjustRightInd w:val="0"/>
        <w:spacing w:after="0" w:line="240" w:lineRule="auto"/>
        <w:rPr>
          <w:rFonts w:ascii="Times New Roman" w:eastAsia="ArialMT" w:hAnsi="Times New Roman" w:cs="Times New Roman"/>
          <w:sz w:val="24"/>
          <w:szCs w:val="24"/>
        </w:rPr>
      </w:pPr>
    </w:p>
    <w:p w14:paraId="22B2F835" w14:textId="77777777" w:rsidR="005E3932" w:rsidRPr="00D12047" w:rsidRDefault="005E3932" w:rsidP="005E3932">
      <w:pPr>
        <w:autoSpaceDE w:val="0"/>
        <w:autoSpaceDN w:val="0"/>
        <w:adjustRightInd w:val="0"/>
        <w:spacing w:after="0" w:line="240" w:lineRule="auto"/>
        <w:rPr>
          <w:rFonts w:ascii="Times New Roman" w:eastAsia="ArialMT" w:hAnsi="Times New Roman" w:cs="Times New Roman"/>
          <w:sz w:val="24"/>
          <w:szCs w:val="24"/>
        </w:rPr>
      </w:pPr>
      <w:r w:rsidRPr="00D12047">
        <w:rPr>
          <w:rFonts w:ascii="Times New Roman" w:eastAsia="ArialMT" w:hAnsi="Times New Roman" w:cs="Times New Roman"/>
          <w:sz w:val="24"/>
          <w:szCs w:val="24"/>
        </w:rPr>
        <w:t>.…………………………………………………………….</w:t>
      </w:r>
    </w:p>
    <w:p w14:paraId="6BAE6A3B" w14:textId="4A18A5A5" w:rsidR="0067348F" w:rsidRPr="00D12047" w:rsidRDefault="0067348F" w:rsidP="0067348F">
      <w:pPr>
        <w:autoSpaceDE w:val="0"/>
        <w:autoSpaceDN w:val="0"/>
        <w:adjustRightInd w:val="0"/>
        <w:spacing w:after="0" w:line="240" w:lineRule="auto"/>
        <w:rPr>
          <w:rFonts w:ascii="Times New Roman" w:eastAsia="ArialMT" w:hAnsi="Times New Roman" w:cs="Times New Roman"/>
          <w:sz w:val="24"/>
          <w:szCs w:val="24"/>
        </w:rPr>
      </w:pPr>
      <w:r w:rsidRPr="00D12047">
        <w:rPr>
          <w:rFonts w:ascii="Times New Roman" w:eastAsia="ArialMT" w:hAnsi="Times New Roman" w:cs="Times New Roman"/>
          <w:sz w:val="24"/>
          <w:szCs w:val="24"/>
        </w:rPr>
        <w:t>Mgr. ArtD. Katarína Trnovská, riaditeľka galérie</w:t>
      </w:r>
    </w:p>
    <w:p w14:paraId="693161DE" w14:textId="685B6F11" w:rsidR="00F975B3" w:rsidRDefault="005E3932" w:rsidP="0067348F">
      <w:pPr>
        <w:spacing w:line="276" w:lineRule="auto"/>
        <w:rPr>
          <w:rFonts w:ascii="Times New Roman" w:eastAsia="ArialMT" w:hAnsi="Times New Roman" w:cs="Times New Roman"/>
          <w:sz w:val="24"/>
          <w:szCs w:val="24"/>
        </w:rPr>
      </w:pPr>
      <w:r w:rsidRPr="00D12047">
        <w:rPr>
          <w:rFonts w:ascii="Times New Roman" w:eastAsia="ArialMT" w:hAnsi="Times New Roman" w:cs="Times New Roman"/>
          <w:sz w:val="24"/>
          <w:szCs w:val="24"/>
        </w:rPr>
        <w:t>zodpovedn</w:t>
      </w:r>
      <w:r w:rsidR="008C260E">
        <w:rPr>
          <w:rFonts w:ascii="Times New Roman" w:eastAsia="ArialMT" w:hAnsi="Times New Roman" w:cs="Times New Roman"/>
          <w:sz w:val="24"/>
          <w:szCs w:val="24"/>
        </w:rPr>
        <w:t>á</w:t>
      </w:r>
      <w:r w:rsidRPr="00D12047">
        <w:rPr>
          <w:rFonts w:ascii="Times New Roman" w:eastAsia="ArialMT" w:hAnsi="Times New Roman" w:cs="Times New Roman"/>
          <w:sz w:val="24"/>
          <w:szCs w:val="24"/>
        </w:rPr>
        <w:t xml:space="preserve"> osob</w:t>
      </w:r>
      <w:r w:rsidR="008C260E">
        <w:rPr>
          <w:rFonts w:ascii="Times New Roman" w:eastAsia="ArialMT" w:hAnsi="Times New Roman" w:cs="Times New Roman"/>
          <w:sz w:val="24"/>
          <w:szCs w:val="24"/>
        </w:rPr>
        <w:t>a</w:t>
      </w:r>
      <w:r w:rsidRPr="00D12047">
        <w:rPr>
          <w:rFonts w:ascii="Times New Roman" w:eastAsia="ArialMT" w:hAnsi="Times New Roman" w:cs="Times New Roman"/>
          <w:sz w:val="24"/>
          <w:szCs w:val="24"/>
        </w:rPr>
        <w:t xml:space="preserve"> vyhlasovateľa</w:t>
      </w:r>
    </w:p>
    <w:p w14:paraId="16C0D26B" w14:textId="77777777" w:rsidR="00F975B3" w:rsidRDefault="00F975B3">
      <w:pPr>
        <w:rPr>
          <w:rFonts w:ascii="Times New Roman" w:eastAsia="ArialMT" w:hAnsi="Times New Roman" w:cs="Times New Roman"/>
          <w:sz w:val="24"/>
          <w:szCs w:val="24"/>
        </w:rPr>
      </w:pPr>
      <w:r>
        <w:rPr>
          <w:rFonts w:ascii="Times New Roman" w:eastAsia="ArialMT" w:hAnsi="Times New Roman" w:cs="Times New Roman"/>
          <w:sz w:val="24"/>
          <w:szCs w:val="24"/>
        </w:rPr>
        <w:br w:type="page"/>
      </w:r>
    </w:p>
    <w:p w14:paraId="26847677" w14:textId="23E78530" w:rsidR="005E1B4B" w:rsidRPr="00D12047" w:rsidRDefault="005459F4" w:rsidP="00F975B3">
      <w:pPr>
        <w:spacing w:line="276" w:lineRule="auto"/>
        <w:jc w:val="center"/>
        <w:rPr>
          <w:rFonts w:ascii="Times New Roman" w:eastAsia="Times New Roman" w:hAnsi="Times New Roman" w:cs="Times New Roman"/>
          <w:b/>
          <w:color w:val="000000"/>
          <w:sz w:val="28"/>
          <w:szCs w:val="32"/>
          <w:lang w:eastAsia="sk-SK"/>
        </w:rPr>
      </w:pPr>
      <w:r w:rsidRPr="00D12047">
        <w:rPr>
          <w:rFonts w:ascii="Times New Roman" w:eastAsia="Times New Roman" w:hAnsi="Times New Roman" w:cs="Times New Roman"/>
          <w:b/>
          <w:color w:val="000000"/>
          <w:sz w:val="28"/>
          <w:szCs w:val="32"/>
          <w:lang w:eastAsia="sk-SK"/>
        </w:rPr>
        <w:lastRenderedPageBreak/>
        <w:t>S</w:t>
      </w:r>
      <w:r w:rsidR="005E1B4B" w:rsidRPr="00D12047">
        <w:rPr>
          <w:rFonts w:ascii="Times New Roman" w:eastAsia="Times New Roman" w:hAnsi="Times New Roman" w:cs="Times New Roman"/>
          <w:b/>
          <w:color w:val="000000"/>
          <w:sz w:val="28"/>
          <w:szCs w:val="32"/>
          <w:lang w:eastAsia="sk-SK"/>
        </w:rPr>
        <w:t>úťažn</w:t>
      </w:r>
      <w:r w:rsidRPr="00D12047">
        <w:rPr>
          <w:rFonts w:ascii="Times New Roman" w:eastAsia="Times New Roman" w:hAnsi="Times New Roman" w:cs="Times New Roman"/>
          <w:b/>
          <w:color w:val="000000"/>
          <w:sz w:val="28"/>
          <w:szCs w:val="32"/>
          <w:lang w:eastAsia="sk-SK"/>
        </w:rPr>
        <w:t>é</w:t>
      </w:r>
      <w:r w:rsidR="005E1B4B" w:rsidRPr="00D12047">
        <w:rPr>
          <w:rFonts w:ascii="Times New Roman" w:eastAsia="Times New Roman" w:hAnsi="Times New Roman" w:cs="Times New Roman"/>
          <w:b/>
          <w:color w:val="000000"/>
          <w:sz w:val="28"/>
          <w:szCs w:val="32"/>
          <w:lang w:eastAsia="sk-SK"/>
        </w:rPr>
        <w:t xml:space="preserve"> podmien</w:t>
      </w:r>
      <w:r w:rsidRPr="00D12047">
        <w:rPr>
          <w:rFonts w:ascii="Times New Roman" w:eastAsia="Times New Roman" w:hAnsi="Times New Roman" w:cs="Times New Roman"/>
          <w:b/>
          <w:color w:val="000000"/>
          <w:sz w:val="28"/>
          <w:szCs w:val="32"/>
          <w:lang w:eastAsia="sk-SK"/>
        </w:rPr>
        <w:t>ky</w:t>
      </w:r>
      <w:r w:rsidR="005E1B4B" w:rsidRPr="00D12047">
        <w:rPr>
          <w:rFonts w:ascii="Times New Roman" w:eastAsia="Times New Roman" w:hAnsi="Times New Roman" w:cs="Times New Roman"/>
          <w:b/>
          <w:color w:val="000000"/>
          <w:sz w:val="28"/>
          <w:szCs w:val="32"/>
          <w:lang w:eastAsia="sk-SK"/>
        </w:rPr>
        <w:t xml:space="preserve"> </w:t>
      </w:r>
      <w:r w:rsidR="00F92AFE" w:rsidRPr="00D12047">
        <w:rPr>
          <w:rFonts w:ascii="Times New Roman" w:eastAsia="Times New Roman" w:hAnsi="Times New Roman" w:cs="Times New Roman"/>
          <w:b/>
          <w:color w:val="000000"/>
          <w:sz w:val="28"/>
          <w:szCs w:val="32"/>
          <w:lang w:eastAsia="sk-SK"/>
        </w:rPr>
        <w:t>pre malú súťaž – zadávanie zákazky s nízkou hodnotou: „Súťaž architektonických návrhov na expozíciu „BIATEC“ – dejiny keltského mincovníctva v Bratislave</w:t>
      </w:r>
      <w:r w:rsidR="00F92AFE" w:rsidRPr="00D12047">
        <w:rPr>
          <w:rFonts w:ascii="Times New Roman" w:eastAsia="Times New Roman" w:hAnsi="Times New Roman" w:cs="Times New Roman"/>
          <w:color w:val="000000"/>
          <w:sz w:val="28"/>
          <w:szCs w:val="32"/>
          <w:lang w:eastAsia="sk-SK"/>
        </w:rPr>
        <w:t>“</w:t>
      </w:r>
    </w:p>
    <w:p w14:paraId="42C16D86" w14:textId="77777777" w:rsidR="005E1B4B" w:rsidRPr="00D12047" w:rsidRDefault="005E1B4B" w:rsidP="005E1B4B">
      <w:pPr>
        <w:spacing w:line="276" w:lineRule="auto"/>
        <w:jc w:val="center"/>
        <w:rPr>
          <w:rFonts w:ascii="Times New Roman" w:eastAsia="Times New Roman" w:hAnsi="Times New Roman" w:cs="Times New Roman"/>
          <w:b/>
          <w:color w:val="000000"/>
          <w:sz w:val="32"/>
          <w:szCs w:val="32"/>
          <w:lang w:eastAsia="sk-SK"/>
        </w:rPr>
      </w:pPr>
    </w:p>
    <w:p w14:paraId="119393A9" w14:textId="77777777" w:rsidR="005E1B4B" w:rsidRPr="00D12047" w:rsidRDefault="005E1B4B" w:rsidP="005E1B4B">
      <w:pPr>
        <w:spacing w:line="276" w:lineRule="auto"/>
        <w:rPr>
          <w:rFonts w:ascii="Times New Roman" w:eastAsia="Times New Roman" w:hAnsi="Times New Roman" w:cs="Times New Roman"/>
          <w:b/>
          <w:color w:val="000000"/>
          <w:lang w:eastAsia="sk-SK"/>
        </w:rPr>
      </w:pPr>
    </w:p>
    <w:p w14:paraId="65947609" w14:textId="03ED3924" w:rsidR="005E1B4B" w:rsidRPr="00D12047" w:rsidRDefault="005E1B4B" w:rsidP="00783FDD">
      <w:pPr>
        <w:spacing w:line="276" w:lineRule="auto"/>
        <w:rPr>
          <w:rFonts w:ascii="Times New Roman" w:hAnsi="Times New Roman" w:cs="Times New Roman"/>
        </w:rPr>
      </w:pPr>
      <w:r w:rsidRPr="00D12047">
        <w:rPr>
          <w:rFonts w:ascii="Times New Roman" w:hAnsi="Times New Roman" w:cs="Times New Roman"/>
        </w:rPr>
        <w:t>Obsah súťažných podmienok:</w:t>
      </w:r>
    </w:p>
    <w:p w14:paraId="0B812797" w14:textId="77777777" w:rsidR="005E1B4B" w:rsidRPr="00D12047" w:rsidRDefault="005E1B4B" w:rsidP="005E1B4B">
      <w:pPr>
        <w:spacing w:line="276" w:lineRule="auto"/>
        <w:rPr>
          <w:rFonts w:ascii="Times New Roman" w:hAnsi="Times New Roman" w:cs="Times New Roman"/>
        </w:rPr>
      </w:pPr>
    </w:p>
    <w:p w14:paraId="74D88A0B" w14:textId="77777777"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1</w:t>
      </w:r>
      <w:r w:rsidR="005E1B4B" w:rsidRPr="00D12047">
        <w:rPr>
          <w:rFonts w:ascii="Times New Roman" w:eastAsia="Times New Roman" w:hAnsi="Times New Roman" w:cs="Times New Roman"/>
          <w:b/>
          <w:color w:val="000000"/>
          <w:lang w:eastAsia="sk-SK"/>
        </w:rPr>
        <w:t xml:space="preserve"> Identifikácia vyhlasovateľa</w:t>
      </w:r>
    </w:p>
    <w:p w14:paraId="3234BF0F" w14:textId="77777777"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2</w:t>
      </w:r>
      <w:r w:rsidR="005E1B4B" w:rsidRPr="00D12047">
        <w:rPr>
          <w:rFonts w:ascii="Times New Roman" w:eastAsia="Times New Roman" w:hAnsi="Times New Roman" w:cs="Times New Roman"/>
          <w:b/>
          <w:color w:val="000000"/>
          <w:lang w:eastAsia="sk-SK"/>
        </w:rPr>
        <w:t xml:space="preserve"> Opis predmetu a účelu súťaže</w:t>
      </w:r>
    </w:p>
    <w:p w14:paraId="2C926E0E" w14:textId="77777777"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3</w:t>
      </w:r>
      <w:r w:rsidR="005E1B4B" w:rsidRPr="00D12047">
        <w:rPr>
          <w:rFonts w:ascii="Times New Roman" w:eastAsia="Times New Roman" w:hAnsi="Times New Roman" w:cs="Times New Roman"/>
          <w:b/>
          <w:color w:val="000000"/>
          <w:lang w:eastAsia="sk-SK"/>
        </w:rPr>
        <w:t xml:space="preserve"> Okruh účastníkov</w:t>
      </w:r>
    </w:p>
    <w:p w14:paraId="0894CD21" w14:textId="7D0EE04F"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4</w:t>
      </w:r>
      <w:r w:rsidR="005E1B4B" w:rsidRPr="00D12047">
        <w:rPr>
          <w:rFonts w:ascii="Times New Roman" w:eastAsia="Times New Roman" w:hAnsi="Times New Roman" w:cs="Times New Roman"/>
          <w:b/>
          <w:color w:val="000000"/>
          <w:lang w:eastAsia="sk-SK"/>
        </w:rPr>
        <w:t xml:space="preserve"> Komunikácia</w:t>
      </w:r>
      <w:r w:rsidR="00710AC4">
        <w:rPr>
          <w:rFonts w:ascii="Times New Roman" w:eastAsia="Times New Roman" w:hAnsi="Times New Roman" w:cs="Times New Roman"/>
          <w:b/>
          <w:lang w:eastAsia="sk-SK"/>
        </w:rPr>
        <w:t xml:space="preserve">, </w:t>
      </w:r>
      <w:r w:rsidR="00D21793">
        <w:rPr>
          <w:rFonts w:ascii="Times New Roman" w:eastAsia="Times New Roman" w:hAnsi="Times New Roman" w:cs="Times New Roman"/>
          <w:b/>
          <w:lang w:eastAsia="sk-SK"/>
        </w:rPr>
        <w:t>jazyk a dorozumievanie</w:t>
      </w:r>
    </w:p>
    <w:p w14:paraId="4F8E2DC0" w14:textId="77777777"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5</w:t>
      </w:r>
      <w:r w:rsidR="005E1B4B" w:rsidRPr="00D12047">
        <w:rPr>
          <w:rFonts w:ascii="Times New Roman" w:eastAsia="Times New Roman" w:hAnsi="Times New Roman" w:cs="Times New Roman"/>
          <w:b/>
          <w:color w:val="000000"/>
          <w:lang w:eastAsia="sk-SK"/>
        </w:rPr>
        <w:t xml:space="preserve"> Prílohy</w:t>
      </w:r>
    </w:p>
    <w:p w14:paraId="1C7DF286" w14:textId="77777777"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6</w:t>
      </w:r>
      <w:r w:rsidR="005E1B4B" w:rsidRPr="00D12047">
        <w:rPr>
          <w:rFonts w:ascii="Times New Roman" w:eastAsia="Times New Roman" w:hAnsi="Times New Roman" w:cs="Times New Roman"/>
          <w:b/>
          <w:color w:val="000000"/>
          <w:lang w:eastAsia="sk-SK"/>
        </w:rPr>
        <w:t xml:space="preserve"> Zoznam súťažných pomôcok</w:t>
      </w:r>
    </w:p>
    <w:p w14:paraId="26CDB501" w14:textId="77777777"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7</w:t>
      </w:r>
      <w:r w:rsidR="005E1B4B" w:rsidRPr="00D12047">
        <w:rPr>
          <w:rFonts w:ascii="Times New Roman" w:eastAsia="Times New Roman" w:hAnsi="Times New Roman" w:cs="Times New Roman"/>
          <w:b/>
          <w:color w:val="000000"/>
          <w:lang w:eastAsia="sk-SK"/>
        </w:rPr>
        <w:t xml:space="preserve"> Porota</w:t>
      </w:r>
    </w:p>
    <w:p w14:paraId="3CA5B54A" w14:textId="77777777"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8</w:t>
      </w:r>
      <w:r w:rsidR="005E1B4B" w:rsidRPr="00D12047">
        <w:rPr>
          <w:rFonts w:ascii="Times New Roman" w:eastAsia="Times New Roman" w:hAnsi="Times New Roman" w:cs="Times New Roman"/>
          <w:b/>
          <w:color w:val="000000"/>
          <w:lang w:eastAsia="sk-SK"/>
        </w:rPr>
        <w:t xml:space="preserve"> Lehoty</w:t>
      </w:r>
    </w:p>
    <w:p w14:paraId="3C28AE20" w14:textId="77777777"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9</w:t>
      </w:r>
      <w:r w:rsidR="005E1B4B" w:rsidRPr="00D12047">
        <w:rPr>
          <w:rFonts w:ascii="Times New Roman" w:eastAsia="Times New Roman" w:hAnsi="Times New Roman" w:cs="Times New Roman"/>
          <w:b/>
          <w:color w:val="000000"/>
          <w:lang w:eastAsia="sk-SK"/>
        </w:rPr>
        <w:t xml:space="preserve"> Prvá etapa</w:t>
      </w:r>
    </w:p>
    <w:p w14:paraId="7FACDE15" w14:textId="77777777" w:rsidR="005E1B4B" w:rsidRPr="00D12047" w:rsidRDefault="005E1B4B"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1</w:t>
      </w:r>
      <w:r w:rsidR="007A05DD" w:rsidRPr="00D12047">
        <w:rPr>
          <w:rFonts w:ascii="Times New Roman" w:eastAsia="Times New Roman" w:hAnsi="Times New Roman" w:cs="Times New Roman"/>
          <w:b/>
          <w:color w:val="000000"/>
          <w:lang w:eastAsia="sk-SK"/>
        </w:rPr>
        <w:t>0</w:t>
      </w:r>
      <w:r w:rsidRPr="00D12047">
        <w:rPr>
          <w:rFonts w:ascii="Times New Roman" w:eastAsia="Times New Roman" w:hAnsi="Times New Roman" w:cs="Times New Roman"/>
          <w:b/>
          <w:color w:val="000000"/>
          <w:lang w:eastAsia="sk-SK"/>
        </w:rPr>
        <w:t xml:space="preserve"> Druhá etapa</w:t>
      </w:r>
    </w:p>
    <w:p w14:paraId="25D0D161" w14:textId="77777777" w:rsidR="005E1B4B" w:rsidRPr="00D12047" w:rsidRDefault="005E1B4B"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1</w:t>
      </w:r>
      <w:r w:rsidR="007A05DD" w:rsidRPr="00D12047">
        <w:rPr>
          <w:rFonts w:ascii="Times New Roman" w:eastAsia="Times New Roman" w:hAnsi="Times New Roman" w:cs="Times New Roman"/>
          <w:b/>
          <w:color w:val="000000"/>
          <w:lang w:eastAsia="sk-SK"/>
        </w:rPr>
        <w:t>1</w:t>
      </w:r>
      <w:r w:rsidRPr="00D12047">
        <w:rPr>
          <w:rFonts w:ascii="Times New Roman" w:eastAsia="Times New Roman" w:hAnsi="Times New Roman" w:cs="Times New Roman"/>
          <w:b/>
          <w:color w:val="000000"/>
          <w:lang w:eastAsia="sk-SK"/>
        </w:rPr>
        <w:t xml:space="preserve"> Cena za návrh</w:t>
      </w:r>
    </w:p>
    <w:p w14:paraId="56FD328E" w14:textId="77777777"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12</w:t>
      </w:r>
      <w:r w:rsidR="005E1B4B" w:rsidRPr="00D12047">
        <w:rPr>
          <w:rFonts w:ascii="Times New Roman" w:eastAsia="Times New Roman" w:hAnsi="Times New Roman" w:cs="Times New Roman"/>
          <w:b/>
          <w:color w:val="000000"/>
          <w:lang w:eastAsia="sk-SK"/>
        </w:rPr>
        <w:t xml:space="preserve"> Zadávanie zákazky</w:t>
      </w:r>
    </w:p>
    <w:p w14:paraId="4A8953E4" w14:textId="77777777"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13</w:t>
      </w:r>
      <w:r w:rsidR="005E1B4B" w:rsidRPr="00D12047">
        <w:rPr>
          <w:rFonts w:ascii="Times New Roman" w:eastAsia="Times New Roman" w:hAnsi="Times New Roman" w:cs="Times New Roman"/>
          <w:b/>
          <w:color w:val="000000"/>
          <w:lang w:eastAsia="sk-SK"/>
        </w:rPr>
        <w:t xml:space="preserve"> Nadväzujúca zákazka</w:t>
      </w:r>
    </w:p>
    <w:p w14:paraId="116437A9" w14:textId="77777777" w:rsidR="005E1B4B" w:rsidRPr="00D12047" w:rsidRDefault="007A05DD"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14</w:t>
      </w:r>
      <w:r w:rsidR="005E1B4B" w:rsidRPr="00D12047">
        <w:rPr>
          <w:rFonts w:ascii="Times New Roman" w:eastAsia="Times New Roman" w:hAnsi="Times New Roman" w:cs="Times New Roman"/>
          <w:b/>
          <w:color w:val="000000"/>
          <w:lang w:eastAsia="sk-SK"/>
        </w:rPr>
        <w:t xml:space="preserve"> Ďalšie informácie</w:t>
      </w:r>
    </w:p>
    <w:p w14:paraId="4CB7FC1A" w14:textId="77777777" w:rsidR="005E1B4B" w:rsidRPr="00D12047" w:rsidRDefault="005E1B4B" w:rsidP="005E1B4B">
      <w:pPr>
        <w:spacing w:line="276" w:lineRule="auto"/>
        <w:rPr>
          <w:rFonts w:ascii="Times New Roman" w:eastAsia="Times New Roman" w:hAnsi="Times New Roman" w:cs="Times New Roman"/>
          <w:b/>
          <w:color w:val="000000"/>
          <w:lang w:eastAsia="sk-SK"/>
        </w:rPr>
      </w:pPr>
    </w:p>
    <w:p w14:paraId="494F43A4" w14:textId="77777777" w:rsidR="005E1B4B" w:rsidRPr="00D12047" w:rsidRDefault="005E1B4B" w:rsidP="005E1B4B">
      <w:pPr>
        <w:spacing w:line="276" w:lineRule="auto"/>
        <w:rPr>
          <w:rFonts w:ascii="Times New Roman" w:eastAsia="Times New Roman" w:hAnsi="Times New Roman" w:cs="Times New Roman"/>
          <w:b/>
          <w:color w:val="000000"/>
          <w:lang w:eastAsia="sk-SK"/>
        </w:rPr>
      </w:pPr>
    </w:p>
    <w:p w14:paraId="00E2CE63" w14:textId="77777777" w:rsidR="005E1B4B" w:rsidRPr="00D12047" w:rsidRDefault="005E1B4B" w:rsidP="005E1B4B">
      <w:pPr>
        <w:spacing w:line="276" w:lineRule="auto"/>
        <w:rPr>
          <w:rFonts w:ascii="Times New Roman" w:eastAsia="Times New Roman" w:hAnsi="Times New Roman" w:cs="Times New Roman"/>
          <w:b/>
          <w:color w:val="000000"/>
          <w:lang w:eastAsia="sk-SK"/>
        </w:rPr>
      </w:pPr>
    </w:p>
    <w:p w14:paraId="18145D58" w14:textId="77777777" w:rsidR="005E1B4B" w:rsidRPr="00D12047" w:rsidRDefault="005E1B4B" w:rsidP="005E1B4B">
      <w:pPr>
        <w:spacing w:line="276" w:lineRule="auto"/>
        <w:rPr>
          <w:rFonts w:ascii="Times New Roman" w:eastAsia="Times New Roman" w:hAnsi="Times New Roman" w:cs="Times New Roman"/>
          <w:b/>
          <w:color w:val="000000"/>
          <w:lang w:eastAsia="sk-SK"/>
        </w:rPr>
      </w:pPr>
    </w:p>
    <w:p w14:paraId="604DC758" w14:textId="77777777" w:rsidR="005E1B4B" w:rsidRPr="00D12047" w:rsidRDefault="005E1B4B" w:rsidP="005E1B4B">
      <w:pPr>
        <w:spacing w:line="276" w:lineRule="auto"/>
        <w:rPr>
          <w:rFonts w:ascii="Times New Roman" w:eastAsia="Times New Roman" w:hAnsi="Times New Roman" w:cs="Times New Roman"/>
          <w:b/>
          <w:color w:val="000000"/>
          <w:lang w:eastAsia="sk-SK"/>
        </w:rPr>
      </w:pPr>
    </w:p>
    <w:p w14:paraId="22E56029" w14:textId="77777777" w:rsidR="005E1B4B" w:rsidRPr="00D12047" w:rsidRDefault="005E1B4B" w:rsidP="005E1B4B">
      <w:pPr>
        <w:spacing w:line="276" w:lineRule="auto"/>
        <w:rPr>
          <w:rFonts w:ascii="Times New Roman" w:eastAsia="Times New Roman" w:hAnsi="Times New Roman" w:cs="Times New Roman"/>
          <w:b/>
          <w:color w:val="000000"/>
          <w:lang w:eastAsia="sk-SK"/>
        </w:rPr>
      </w:pPr>
    </w:p>
    <w:p w14:paraId="54A6D751" w14:textId="77777777" w:rsidR="005E1B4B" w:rsidRPr="00D12047" w:rsidRDefault="005E1B4B" w:rsidP="005E1B4B">
      <w:pPr>
        <w:spacing w:line="276" w:lineRule="auto"/>
        <w:rPr>
          <w:rFonts w:ascii="Times New Roman" w:eastAsia="Times New Roman" w:hAnsi="Times New Roman" w:cs="Times New Roman"/>
          <w:b/>
          <w:color w:val="000000"/>
          <w:lang w:eastAsia="sk-SK"/>
        </w:rPr>
      </w:pPr>
    </w:p>
    <w:p w14:paraId="1F9F10C6" w14:textId="77777777" w:rsidR="005E1B4B" w:rsidRDefault="005E1B4B" w:rsidP="005E1B4B">
      <w:pPr>
        <w:spacing w:line="276" w:lineRule="auto"/>
        <w:rPr>
          <w:rFonts w:ascii="Times New Roman" w:eastAsia="Times New Roman" w:hAnsi="Times New Roman" w:cs="Times New Roman"/>
          <w:b/>
          <w:color w:val="000000"/>
          <w:lang w:eastAsia="sk-SK"/>
        </w:rPr>
      </w:pPr>
    </w:p>
    <w:p w14:paraId="22710C2C" w14:textId="77777777" w:rsidR="00D12047" w:rsidRPr="00D12047" w:rsidRDefault="00D12047" w:rsidP="005E1B4B">
      <w:pPr>
        <w:spacing w:line="276" w:lineRule="auto"/>
        <w:rPr>
          <w:rFonts w:ascii="Times New Roman" w:eastAsia="Times New Roman" w:hAnsi="Times New Roman" w:cs="Times New Roman"/>
          <w:b/>
          <w:color w:val="000000"/>
          <w:lang w:eastAsia="sk-SK"/>
        </w:rPr>
      </w:pPr>
    </w:p>
    <w:p w14:paraId="3453474F" w14:textId="77777777" w:rsidR="005E1B4B" w:rsidRPr="0067348F" w:rsidRDefault="005E1B4B" w:rsidP="007A05DD">
      <w:pPr>
        <w:pStyle w:val="Nadpis1"/>
        <w:numPr>
          <w:ilvl w:val="0"/>
          <w:numId w:val="11"/>
        </w:numPr>
        <w:rPr>
          <w:rFonts w:ascii="Times New Roman" w:eastAsia="Times New Roman" w:hAnsi="Times New Roman" w:cs="Times New Roman"/>
          <w:b/>
          <w:color w:val="auto"/>
          <w:sz w:val="28"/>
          <w:lang w:eastAsia="sk-SK"/>
        </w:rPr>
      </w:pPr>
      <w:r w:rsidRPr="0067348F">
        <w:rPr>
          <w:rFonts w:ascii="Times New Roman" w:eastAsia="Times New Roman" w:hAnsi="Times New Roman" w:cs="Times New Roman"/>
          <w:b/>
          <w:color w:val="auto"/>
          <w:sz w:val="28"/>
          <w:lang w:eastAsia="sk-SK"/>
        </w:rPr>
        <w:lastRenderedPageBreak/>
        <w:t>Identifikácia vyhlasovateľa</w:t>
      </w:r>
    </w:p>
    <w:p w14:paraId="79E37132" w14:textId="77777777" w:rsidR="001E658D" w:rsidRPr="0067348F" w:rsidRDefault="001E658D" w:rsidP="001E658D">
      <w:pPr>
        <w:rPr>
          <w:rFonts w:ascii="Times New Roman" w:hAnsi="Times New Roman" w:cs="Times New Roman"/>
          <w:sz w:val="12"/>
          <w:lang w:eastAsia="sk-SK"/>
        </w:rPr>
      </w:pPr>
    </w:p>
    <w:p w14:paraId="257A80A7" w14:textId="77777777" w:rsidR="005E1B4B" w:rsidRPr="00D12047" w:rsidRDefault="005E1B4B" w:rsidP="007A05DD">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b/>
          <w:color w:val="000000"/>
          <w:lang w:eastAsia="sk-SK"/>
        </w:rPr>
        <w:t>názov organizácie</w:t>
      </w:r>
      <w:r w:rsidRPr="00D12047">
        <w:rPr>
          <w:rFonts w:ascii="Times New Roman" w:eastAsia="Times New Roman" w:hAnsi="Times New Roman" w:cs="Times New Roman"/>
          <w:color w:val="000000"/>
          <w:lang w:eastAsia="sk-SK"/>
        </w:rPr>
        <w:t xml:space="preserve">: </w:t>
      </w:r>
      <w:r w:rsidR="001C27FC" w:rsidRPr="00D12047">
        <w:rPr>
          <w:rFonts w:ascii="Times New Roman" w:eastAsia="Times New Roman" w:hAnsi="Times New Roman" w:cs="Times New Roman"/>
          <w:color w:val="000000"/>
          <w:lang w:eastAsia="sk-SK"/>
        </w:rPr>
        <w:t>Galéria mesta Bratislavy</w:t>
      </w:r>
    </w:p>
    <w:p w14:paraId="73BD3950" w14:textId="33A9C78E" w:rsidR="005E1B4B" w:rsidRPr="00D12047" w:rsidRDefault="005E1B4B" w:rsidP="007A05DD">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b/>
          <w:color w:val="000000"/>
          <w:lang w:eastAsia="sk-SK"/>
        </w:rPr>
        <w:t>právna forma:</w:t>
      </w:r>
      <w:r w:rsidRPr="00D12047">
        <w:rPr>
          <w:rFonts w:ascii="Times New Roman" w:eastAsia="Times New Roman" w:hAnsi="Times New Roman" w:cs="Times New Roman"/>
          <w:color w:val="000000"/>
          <w:lang w:eastAsia="sk-SK"/>
        </w:rPr>
        <w:t xml:space="preserve"> </w:t>
      </w:r>
      <w:r w:rsidR="007232ED">
        <w:rPr>
          <w:rFonts w:ascii="Times New Roman" w:eastAsia="Times New Roman" w:hAnsi="Times New Roman" w:cs="Times New Roman"/>
          <w:color w:val="000000"/>
          <w:lang w:eastAsia="sk-SK"/>
        </w:rPr>
        <w:t>P</w:t>
      </w:r>
      <w:r w:rsidR="007232ED" w:rsidRPr="003D38C7">
        <w:rPr>
          <w:rFonts w:ascii="Times New Roman" w:eastAsia="Times New Roman" w:hAnsi="Times New Roman" w:cs="Times New Roman"/>
          <w:color w:val="000000"/>
          <w:lang w:eastAsia="sk-SK"/>
        </w:rPr>
        <w:t>ríspevková organizácia zriadená Hlavným mestom SR Bratislava podľa § 21 a </w:t>
      </w:r>
      <w:proofErr w:type="spellStart"/>
      <w:r w:rsidR="007232ED" w:rsidRPr="003D38C7">
        <w:rPr>
          <w:rFonts w:ascii="Times New Roman" w:eastAsia="Times New Roman" w:hAnsi="Times New Roman" w:cs="Times New Roman"/>
          <w:color w:val="000000"/>
          <w:lang w:eastAsia="sk-SK"/>
        </w:rPr>
        <w:t>nasl</w:t>
      </w:r>
      <w:proofErr w:type="spellEnd"/>
      <w:r w:rsidR="007232ED" w:rsidRPr="003D38C7">
        <w:rPr>
          <w:rFonts w:ascii="Times New Roman" w:eastAsia="Times New Roman" w:hAnsi="Times New Roman" w:cs="Times New Roman"/>
          <w:color w:val="000000"/>
          <w:lang w:eastAsia="sk-SK"/>
        </w:rPr>
        <w:t>. zákona č. 523/2004 Z. z. o rozpočtových pravidlách verejnej správy v zn. n. p. s poukazom na § 1 ods. 3 zákona č. 583/2004 Z. z. o rozpočtových pravidlách územnej samosprávy v zn. n. p.</w:t>
      </w:r>
    </w:p>
    <w:p w14:paraId="3D4C9771" w14:textId="1D357033" w:rsidR="005E1B4B" w:rsidRPr="00D12047" w:rsidRDefault="005E1B4B" w:rsidP="007A05DD">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b/>
          <w:color w:val="000000"/>
          <w:lang w:eastAsia="sk-SK"/>
        </w:rPr>
        <w:t>sídlo:</w:t>
      </w:r>
      <w:r w:rsidRPr="00D12047">
        <w:rPr>
          <w:rFonts w:ascii="Times New Roman" w:eastAsia="Times New Roman" w:hAnsi="Times New Roman" w:cs="Times New Roman"/>
          <w:color w:val="000000"/>
          <w:lang w:eastAsia="sk-SK"/>
        </w:rPr>
        <w:t xml:space="preserve"> </w:t>
      </w:r>
      <w:r w:rsidR="007A05DD" w:rsidRPr="00D12047">
        <w:rPr>
          <w:rFonts w:ascii="Times New Roman" w:eastAsia="Times New Roman" w:hAnsi="Times New Roman" w:cs="Times New Roman"/>
          <w:color w:val="000000"/>
          <w:lang w:eastAsia="sk-SK"/>
        </w:rPr>
        <w:t>Františkánske námestie 11, 815</w:t>
      </w:r>
      <w:r w:rsidR="009D04F2">
        <w:rPr>
          <w:rFonts w:ascii="Times New Roman" w:eastAsia="Times New Roman" w:hAnsi="Times New Roman" w:cs="Times New Roman"/>
          <w:color w:val="000000"/>
          <w:lang w:eastAsia="sk-SK"/>
        </w:rPr>
        <w:t xml:space="preserve"> </w:t>
      </w:r>
      <w:r w:rsidR="007A05DD" w:rsidRPr="00D12047">
        <w:rPr>
          <w:rFonts w:ascii="Times New Roman" w:eastAsia="Times New Roman" w:hAnsi="Times New Roman" w:cs="Times New Roman"/>
          <w:color w:val="000000"/>
          <w:lang w:eastAsia="sk-SK"/>
        </w:rPr>
        <w:t>35 Bratislava</w:t>
      </w:r>
      <w:r w:rsidR="009D04F2">
        <w:rPr>
          <w:rFonts w:ascii="Times New Roman" w:eastAsia="Times New Roman" w:hAnsi="Times New Roman" w:cs="Times New Roman"/>
          <w:color w:val="000000"/>
          <w:lang w:eastAsia="sk-SK"/>
        </w:rPr>
        <w:t xml:space="preserve"> – Staré Mesto</w:t>
      </w:r>
    </w:p>
    <w:p w14:paraId="3E5A9AC0" w14:textId="77777777" w:rsidR="005E1B4B" w:rsidRPr="00D12047" w:rsidRDefault="005E1B4B" w:rsidP="007A05DD">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b/>
          <w:color w:val="000000"/>
          <w:lang w:eastAsia="sk-SK"/>
        </w:rPr>
        <w:t>krajina:</w:t>
      </w:r>
      <w:r w:rsidRPr="00D12047">
        <w:rPr>
          <w:rFonts w:ascii="Times New Roman" w:eastAsia="Times New Roman" w:hAnsi="Times New Roman" w:cs="Times New Roman"/>
          <w:color w:val="000000"/>
          <w:lang w:eastAsia="sk-SK"/>
        </w:rPr>
        <w:t xml:space="preserve"> Slovenská republika</w:t>
      </w:r>
    </w:p>
    <w:p w14:paraId="34EF8347" w14:textId="641E5BC6" w:rsidR="005E1B4B" w:rsidRPr="00D12047" w:rsidRDefault="005E1B4B" w:rsidP="007A05DD">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b/>
          <w:color w:val="000000"/>
          <w:lang w:eastAsia="sk-SK"/>
        </w:rPr>
        <w:t>IČO:</w:t>
      </w:r>
      <w:r w:rsidRPr="00D12047">
        <w:rPr>
          <w:rFonts w:ascii="Times New Roman" w:eastAsia="Times New Roman" w:hAnsi="Times New Roman" w:cs="Times New Roman"/>
          <w:color w:val="000000"/>
          <w:lang w:eastAsia="sk-SK"/>
        </w:rPr>
        <w:t xml:space="preserve"> </w:t>
      </w:r>
      <w:r w:rsidR="001E658D" w:rsidRPr="00D12047">
        <w:rPr>
          <w:rFonts w:ascii="Times New Roman" w:eastAsia="Times New Roman" w:hAnsi="Times New Roman" w:cs="Times New Roman"/>
          <w:color w:val="000000"/>
          <w:lang w:eastAsia="sk-SK"/>
        </w:rPr>
        <w:t>00</w:t>
      </w:r>
      <w:r w:rsidR="009D04F2">
        <w:rPr>
          <w:rFonts w:ascii="Times New Roman" w:eastAsia="Times New Roman" w:hAnsi="Times New Roman" w:cs="Times New Roman"/>
          <w:color w:val="000000"/>
          <w:lang w:eastAsia="sk-SK"/>
        </w:rPr>
        <w:t> </w:t>
      </w:r>
      <w:r w:rsidR="001E658D" w:rsidRPr="00D12047">
        <w:rPr>
          <w:rFonts w:ascii="Times New Roman" w:eastAsia="Times New Roman" w:hAnsi="Times New Roman" w:cs="Times New Roman"/>
          <w:color w:val="000000"/>
          <w:lang w:eastAsia="sk-SK"/>
        </w:rPr>
        <w:t>179</w:t>
      </w:r>
      <w:r w:rsidR="009D04F2">
        <w:rPr>
          <w:rFonts w:ascii="Times New Roman" w:eastAsia="Times New Roman" w:hAnsi="Times New Roman" w:cs="Times New Roman"/>
          <w:color w:val="000000"/>
          <w:lang w:eastAsia="sk-SK"/>
        </w:rPr>
        <w:t xml:space="preserve"> </w:t>
      </w:r>
      <w:r w:rsidR="001E658D" w:rsidRPr="00D12047">
        <w:rPr>
          <w:rFonts w:ascii="Times New Roman" w:eastAsia="Times New Roman" w:hAnsi="Times New Roman" w:cs="Times New Roman"/>
          <w:color w:val="000000"/>
          <w:lang w:eastAsia="sk-SK"/>
        </w:rPr>
        <w:t>752</w:t>
      </w:r>
    </w:p>
    <w:p w14:paraId="638C183A" w14:textId="77777777" w:rsidR="005E1B4B" w:rsidRPr="00D12047" w:rsidRDefault="005E1B4B" w:rsidP="007A05DD">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b/>
          <w:color w:val="000000"/>
          <w:lang w:eastAsia="sk-SK"/>
        </w:rPr>
        <w:t>DIČ:</w:t>
      </w:r>
      <w:r w:rsidRPr="00D12047">
        <w:rPr>
          <w:rFonts w:ascii="Times New Roman" w:eastAsia="Times New Roman" w:hAnsi="Times New Roman" w:cs="Times New Roman"/>
          <w:color w:val="000000"/>
          <w:lang w:eastAsia="sk-SK"/>
        </w:rPr>
        <w:t xml:space="preserve"> </w:t>
      </w:r>
      <w:r w:rsidR="001E658D" w:rsidRPr="00D12047">
        <w:rPr>
          <w:rFonts w:ascii="Times New Roman" w:eastAsia="Times New Roman" w:hAnsi="Times New Roman" w:cs="Times New Roman"/>
          <w:color w:val="000000"/>
          <w:lang w:eastAsia="sk-SK"/>
        </w:rPr>
        <w:t>2020801772</w:t>
      </w:r>
    </w:p>
    <w:p w14:paraId="108A5652" w14:textId="77777777" w:rsidR="005E1B4B" w:rsidRDefault="005E1B4B" w:rsidP="007A05DD">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b/>
          <w:color w:val="000000"/>
          <w:lang w:eastAsia="sk-SK"/>
        </w:rPr>
        <w:t>IČ DPH:</w:t>
      </w:r>
      <w:r w:rsidRPr="00D12047">
        <w:rPr>
          <w:rFonts w:ascii="Times New Roman" w:eastAsia="Times New Roman" w:hAnsi="Times New Roman" w:cs="Times New Roman"/>
          <w:color w:val="000000"/>
          <w:lang w:eastAsia="sk-SK"/>
        </w:rPr>
        <w:t xml:space="preserve"> </w:t>
      </w:r>
      <w:r w:rsidR="001E658D" w:rsidRPr="00D12047">
        <w:rPr>
          <w:rFonts w:ascii="Times New Roman" w:eastAsia="Times New Roman" w:hAnsi="Times New Roman" w:cs="Times New Roman"/>
          <w:color w:val="000000"/>
          <w:lang w:eastAsia="sk-SK"/>
        </w:rPr>
        <w:t>SK2020801772</w:t>
      </w:r>
    </w:p>
    <w:p w14:paraId="222BB307" w14:textId="77777777" w:rsidR="00AD6755" w:rsidRPr="00D12047" w:rsidRDefault="00AD6755" w:rsidP="007A05DD">
      <w:pPr>
        <w:spacing w:line="276" w:lineRule="auto"/>
        <w:rPr>
          <w:rFonts w:ascii="Times New Roman" w:eastAsia="Times New Roman" w:hAnsi="Times New Roman" w:cs="Times New Roman"/>
          <w:color w:val="000000"/>
          <w:lang w:eastAsia="sk-SK"/>
        </w:rPr>
      </w:pPr>
    </w:p>
    <w:p w14:paraId="6135E7A6" w14:textId="49C36111" w:rsidR="00AD6755" w:rsidRDefault="00AD6755" w:rsidP="005E1B4B">
      <w:pPr>
        <w:spacing w:line="276" w:lineRule="auto"/>
        <w:rPr>
          <w:rFonts w:ascii="Times New Roman" w:eastAsia="Times New Roman" w:hAnsi="Times New Roman" w:cs="Times New Roman"/>
          <w:b/>
          <w:color w:val="000000"/>
          <w:sz w:val="32"/>
          <w:szCs w:val="32"/>
          <w:lang w:eastAsia="sk-SK"/>
        </w:rPr>
      </w:pPr>
      <w:r w:rsidRPr="00AD6755">
        <w:rPr>
          <w:rFonts w:ascii="Times New Roman" w:eastAsia="Times New Roman" w:hAnsi="Times New Roman" w:cs="Times New Roman"/>
          <w:b/>
          <w:noProof/>
          <w:color w:val="000000"/>
          <w:sz w:val="32"/>
          <w:szCs w:val="32"/>
          <w:lang w:eastAsia="sk-SK"/>
        </w:rPr>
        <w:drawing>
          <wp:inline distT="0" distB="0" distL="0" distR="0" wp14:anchorId="3CE9C04C" wp14:editId="59077642">
            <wp:extent cx="1562100" cy="598615"/>
            <wp:effectExtent l="0" t="0" r="0" b="0"/>
            <wp:docPr id="1" name="Obrázok 1" descr="X:\00_ODD.PR\VEREJNE\3. LOGO GMB\GMB-Logo-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00_ODD.PR\VEREJNE\3. LOGO GMB\GMB-Logo-new.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0745" cy="624921"/>
                    </a:xfrm>
                    <a:prstGeom prst="rect">
                      <a:avLst/>
                    </a:prstGeom>
                    <a:noFill/>
                    <a:ln>
                      <a:noFill/>
                    </a:ln>
                  </pic:spPr>
                </pic:pic>
              </a:graphicData>
            </a:graphic>
          </wp:inline>
        </w:drawing>
      </w:r>
    </w:p>
    <w:p w14:paraId="676F9D18" w14:textId="77777777" w:rsidR="00AD6755" w:rsidRDefault="00AD6755" w:rsidP="005E1B4B">
      <w:pPr>
        <w:spacing w:line="276" w:lineRule="auto"/>
        <w:rPr>
          <w:rFonts w:ascii="Times New Roman" w:eastAsia="Times New Roman" w:hAnsi="Times New Roman" w:cs="Times New Roman"/>
          <w:color w:val="000000" w:themeColor="text1"/>
          <w:szCs w:val="32"/>
          <w:lang w:eastAsia="sk-SK"/>
        </w:rPr>
      </w:pPr>
    </w:p>
    <w:p w14:paraId="1BA0C7B5" w14:textId="2416D1A7" w:rsidR="00AD6755" w:rsidRDefault="00AD6755" w:rsidP="005E1B4B">
      <w:pPr>
        <w:spacing w:line="276" w:lineRule="auto"/>
        <w:rPr>
          <w:rFonts w:ascii="Times New Roman" w:eastAsia="Times New Roman" w:hAnsi="Times New Roman" w:cs="Times New Roman"/>
          <w:color w:val="000000" w:themeColor="text1"/>
          <w:szCs w:val="32"/>
          <w:lang w:eastAsia="sk-SK"/>
        </w:rPr>
      </w:pPr>
      <w:r w:rsidRPr="00AD6755">
        <w:rPr>
          <w:rFonts w:ascii="Times New Roman" w:eastAsia="Times New Roman" w:hAnsi="Times New Roman" w:cs="Times New Roman"/>
          <w:color w:val="000000" w:themeColor="text1"/>
          <w:szCs w:val="32"/>
          <w:lang w:eastAsia="sk-SK"/>
        </w:rPr>
        <w:t xml:space="preserve">Súťaž z verejných zdrojov podporil </w:t>
      </w:r>
      <w:r w:rsidRPr="00AD6755">
        <w:rPr>
          <w:rFonts w:ascii="Times New Roman" w:eastAsia="Times New Roman" w:hAnsi="Times New Roman" w:cs="Times New Roman"/>
          <w:b/>
          <w:color w:val="000000" w:themeColor="text1"/>
          <w:szCs w:val="32"/>
          <w:lang w:eastAsia="sk-SK"/>
        </w:rPr>
        <w:t>Fond na podporou umenia</w:t>
      </w:r>
      <w:r w:rsidRPr="00AD6755">
        <w:rPr>
          <w:rFonts w:ascii="Times New Roman" w:eastAsia="Times New Roman" w:hAnsi="Times New Roman" w:cs="Times New Roman"/>
          <w:color w:val="000000" w:themeColor="text1"/>
          <w:szCs w:val="32"/>
          <w:lang w:eastAsia="sk-SK"/>
        </w:rPr>
        <w:t>. Fond je hlavným partnerom projektu</w:t>
      </w:r>
      <w:r>
        <w:rPr>
          <w:rFonts w:ascii="Times New Roman" w:eastAsia="Times New Roman" w:hAnsi="Times New Roman" w:cs="Times New Roman"/>
          <w:color w:val="000000" w:themeColor="text1"/>
          <w:szCs w:val="32"/>
          <w:lang w:eastAsia="sk-SK"/>
        </w:rPr>
        <w:t>.</w:t>
      </w:r>
    </w:p>
    <w:p w14:paraId="3FEA8C58" w14:textId="3C2A0772" w:rsidR="00AD6755" w:rsidRDefault="00AD6755" w:rsidP="005E1B4B">
      <w:pPr>
        <w:spacing w:line="276" w:lineRule="auto"/>
        <w:rPr>
          <w:rFonts w:ascii="Times New Roman" w:eastAsia="Times New Roman" w:hAnsi="Times New Roman" w:cs="Times New Roman"/>
          <w:color w:val="000000" w:themeColor="text1"/>
          <w:szCs w:val="32"/>
          <w:lang w:eastAsia="sk-SK"/>
        </w:rPr>
      </w:pPr>
      <w:r>
        <w:rPr>
          <w:noProof/>
          <w:lang w:eastAsia="sk-SK"/>
        </w:rPr>
        <w:drawing>
          <wp:inline distT="0" distB="0" distL="0" distR="0" wp14:anchorId="09EE96DE" wp14:editId="36E3504F">
            <wp:extent cx="1767098" cy="727364"/>
            <wp:effectExtent l="0" t="0" r="5080" b="0"/>
            <wp:docPr id="2" name="Obrázok 2" descr="https://www.fpu.sk/wp-content/themes/fpu/images/logos/FPU_logo1_mod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pu.sk/wp-content/themes/fpu/images/logos/FPU_logo1_modre.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5026" b="20092"/>
                    <a:stretch/>
                  </pic:blipFill>
                  <pic:spPr bwMode="auto">
                    <a:xfrm>
                      <a:off x="0" y="0"/>
                      <a:ext cx="1787409" cy="735724"/>
                    </a:xfrm>
                    <a:prstGeom prst="rect">
                      <a:avLst/>
                    </a:prstGeom>
                    <a:noFill/>
                    <a:ln>
                      <a:noFill/>
                    </a:ln>
                    <a:extLst>
                      <a:ext uri="{53640926-AAD7-44D8-BBD7-CCE9431645EC}">
                        <a14:shadowObscured xmlns:a14="http://schemas.microsoft.com/office/drawing/2010/main"/>
                      </a:ext>
                    </a:extLst>
                  </pic:spPr>
                </pic:pic>
              </a:graphicData>
            </a:graphic>
          </wp:inline>
        </w:drawing>
      </w:r>
    </w:p>
    <w:p w14:paraId="1A75CAAA" w14:textId="77777777" w:rsidR="00AD6755" w:rsidRDefault="00AD6755" w:rsidP="005E1B4B">
      <w:pPr>
        <w:spacing w:line="276" w:lineRule="auto"/>
        <w:rPr>
          <w:rFonts w:ascii="Times New Roman" w:eastAsia="Times New Roman" w:hAnsi="Times New Roman" w:cs="Times New Roman"/>
          <w:color w:val="000000" w:themeColor="text1"/>
          <w:szCs w:val="32"/>
          <w:lang w:eastAsia="sk-SK"/>
        </w:rPr>
      </w:pPr>
    </w:p>
    <w:p w14:paraId="7C1A11D7" w14:textId="77777777" w:rsidR="0075702F" w:rsidRDefault="0075702F" w:rsidP="005E1B4B">
      <w:pPr>
        <w:spacing w:line="276" w:lineRule="auto"/>
        <w:rPr>
          <w:rFonts w:ascii="Times New Roman" w:eastAsia="Times New Roman" w:hAnsi="Times New Roman" w:cs="Times New Roman"/>
          <w:color w:val="000000" w:themeColor="text1"/>
          <w:szCs w:val="32"/>
          <w:lang w:eastAsia="sk-SK"/>
        </w:rPr>
      </w:pPr>
    </w:p>
    <w:p w14:paraId="0F2B5DD1" w14:textId="77777777" w:rsidR="0075702F" w:rsidRDefault="0075702F" w:rsidP="005E1B4B">
      <w:pPr>
        <w:spacing w:line="276" w:lineRule="auto"/>
        <w:rPr>
          <w:rFonts w:ascii="Times New Roman" w:eastAsia="Times New Roman" w:hAnsi="Times New Roman" w:cs="Times New Roman"/>
          <w:color w:val="000000" w:themeColor="text1"/>
          <w:szCs w:val="32"/>
          <w:lang w:eastAsia="sk-SK"/>
        </w:rPr>
      </w:pPr>
    </w:p>
    <w:p w14:paraId="0DBAE662" w14:textId="77777777" w:rsidR="0075702F" w:rsidRDefault="0075702F" w:rsidP="005E1B4B">
      <w:pPr>
        <w:spacing w:line="276" w:lineRule="auto"/>
        <w:rPr>
          <w:rFonts w:ascii="Times New Roman" w:eastAsia="Times New Roman" w:hAnsi="Times New Roman" w:cs="Times New Roman"/>
          <w:color w:val="000000" w:themeColor="text1"/>
          <w:szCs w:val="32"/>
          <w:lang w:eastAsia="sk-SK"/>
        </w:rPr>
      </w:pPr>
    </w:p>
    <w:p w14:paraId="5624EDB4" w14:textId="77777777" w:rsidR="0075702F" w:rsidRDefault="0075702F" w:rsidP="005E1B4B">
      <w:pPr>
        <w:spacing w:line="276" w:lineRule="auto"/>
        <w:rPr>
          <w:rFonts w:ascii="Times New Roman" w:eastAsia="Times New Roman" w:hAnsi="Times New Roman" w:cs="Times New Roman"/>
          <w:color w:val="000000" w:themeColor="text1"/>
          <w:szCs w:val="32"/>
          <w:lang w:eastAsia="sk-SK"/>
        </w:rPr>
      </w:pPr>
    </w:p>
    <w:p w14:paraId="61C003C1" w14:textId="77777777" w:rsidR="0075702F" w:rsidRDefault="0075702F" w:rsidP="005E1B4B">
      <w:pPr>
        <w:spacing w:line="276" w:lineRule="auto"/>
        <w:rPr>
          <w:rFonts w:ascii="Times New Roman" w:eastAsia="Times New Roman" w:hAnsi="Times New Roman" w:cs="Times New Roman"/>
          <w:color w:val="000000" w:themeColor="text1"/>
          <w:szCs w:val="32"/>
          <w:lang w:eastAsia="sk-SK"/>
        </w:rPr>
      </w:pPr>
    </w:p>
    <w:p w14:paraId="1E5CFC80" w14:textId="77777777" w:rsidR="0075702F" w:rsidRDefault="0075702F" w:rsidP="005E1B4B">
      <w:pPr>
        <w:spacing w:line="276" w:lineRule="auto"/>
        <w:rPr>
          <w:rFonts w:ascii="Times New Roman" w:eastAsia="Times New Roman" w:hAnsi="Times New Roman" w:cs="Times New Roman"/>
          <w:color w:val="000000" w:themeColor="text1"/>
          <w:szCs w:val="32"/>
          <w:lang w:eastAsia="sk-SK"/>
        </w:rPr>
      </w:pPr>
    </w:p>
    <w:p w14:paraId="704F77DD" w14:textId="77777777" w:rsidR="0075702F" w:rsidRDefault="0075702F" w:rsidP="005E1B4B">
      <w:pPr>
        <w:spacing w:line="276" w:lineRule="auto"/>
        <w:rPr>
          <w:rFonts w:ascii="Times New Roman" w:eastAsia="Times New Roman" w:hAnsi="Times New Roman" w:cs="Times New Roman"/>
          <w:color w:val="000000" w:themeColor="text1"/>
          <w:szCs w:val="32"/>
          <w:lang w:eastAsia="sk-SK"/>
        </w:rPr>
      </w:pPr>
    </w:p>
    <w:p w14:paraId="33B6506C" w14:textId="77777777" w:rsidR="0075702F" w:rsidRDefault="0075702F" w:rsidP="005E1B4B">
      <w:pPr>
        <w:spacing w:line="276" w:lineRule="auto"/>
        <w:rPr>
          <w:rFonts w:ascii="Times New Roman" w:eastAsia="Times New Roman" w:hAnsi="Times New Roman" w:cs="Times New Roman"/>
          <w:color w:val="000000" w:themeColor="text1"/>
          <w:szCs w:val="32"/>
          <w:lang w:eastAsia="sk-SK"/>
        </w:rPr>
      </w:pPr>
    </w:p>
    <w:p w14:paraId="743811E1" w14:textId="77777777" w:rsidR="0075702F" w:rsidRDefault="0075702F" w:rsidP="005E1B4B">
      <w:pPr>
        <w:spacing w:line="276" w:lineRule="auto"/>
        <w:rPr>
          <w:rFonts w:ascii="Times New Roman" w:eastAsia="Times New Roman" w:hAnsi="Times New Roman" w:cs="Times New Roman"/>
          <w:color w:val="000000" w:themeColor="text1"/>
          <w:szCs w:val="32"/>
          <w:lang w:eastAsia="sk-SK"/>
        </w:rPr>
      </w:pPr>
    </w:p>
    <w:p w14:paraId="2612CBFE" w14:textId="77777777" w:rsidR="0075702F" w:rsidRPr="00AD6755" w:rsidRDefault="0075702F" w:rsidP="005E1B4B">
      <w:pPr>
        <w:spacing w:line="276" w:lineRule="auto"/>
        <w:rPr>
          <w:rFonts w:ascii="Times New Roman" w:eastAsia="Times New Roman" w:hAnsi="Times New Roman" w:cs="Times New Roman"/>
          <w:color w:val="000000" w:themeColor="text1"/>
          <w:szCs w:val="32"/>
          <w:lang w:eastAsia="sk-SK"/>
        </w:rPr>
      </w:pPr>
    </w:p>
    <w:p w14:paraId="6FDD3C7F" w14:textId="77777777" w:rsidR="005E1B4B" w:rsidRPr="0067348F" w:rsidRDefault="005E1B4B" w:rsidP="007A05DD">
      <w:pPr>
        <w:pStyle w:val="Nadpis1"/>
        <w:numPr>
          <w:ilvl w:val="0"/>
          <w:numId w:val="11"/>
        </w:numPr>
        <w:rPr>
          <w:rFonts w:ascii="Times New Roman" w:eastAsia="Times New Roman" w:hAnsi="Times New Roman" w:cs="Times New Roman"/>
          <w:b/>
          <w:color w:val="auto"/>
          <w:sz w:val="28"/>
          <w:lang w:eastAsia="sk-SK"/>
        </w:rPr>
      </w:pPr>
      <w:r w:rsidRPr="0067348F">
        <w:rPr>
          <w:rFonts w:ascii="Times New Roman" w:eastAsia="Times New Roman" w:hAnsi="Times New Roman" w:cs="Times New Roman"/>
          <w:b/>
          <w:color w:val="auto"/>
          <w:sz w:val="28"/>
          <w:lang w:eastAsia="sk-SK"/>
        </w:rPr>
        <w:lastRenderedPageBreak/>
        <w:t>Opis predmetu a účelu súťaže</w:t>
      </w:r>
    </w:p>
    <w:p w14:paraId="1566B6AC" w14:textId="77777777" w:rsidR="005E1B4B" w:rsidRPr="0067348F" w:rsidRDefault="005E1B4B" w:rsidP="005E1B4B">
      <w:pPr>
        <w:pStyle w:val="Odsekzoznamu"/>
        <w:spacing w:line="276" w:lineRule="auto"/>
        <w:ind w:left="644"/>
        <w:rPr>
          <w:rFonts w:ascii="Times New Roman" w:eastAsia="Times New Roman" w:hAnsi="Times New Roman" w:cs="Times New Roman"/>
          <w:b/>
          <w:color w:val="000000"/>
          <w:sz w:val="18"/>
          <w:szCs w:val="32"/>
          <w:lang w:eastAsia="sk-SK"/>
        </w:rPr>
      </w:pPr>
    </w:p>
    <w:p w14:paraId="207A9291" w14:textId="7BB3B9EE" w:rsidR="005E1B4B" w:rsidRPr="00F975B3" w:rsidRDefault="005E1B4B" w:rsidP="00D12047">
      <w:pPr>
        <w:spacing w:line="276" w:lineRule="auto"/>
        <w:ind w:left="284" w:hanging="284"/>
        <w:rPr>
          <w:rFonts w:ascii="Times New Roman" w:eastAsia="Times New Roman" w:hAnsi="Times New Roman" w:cs="Times New Roman"/>
          <w:bCs/>
          <w:color w:val="000000"/>
          <w:lang w:eastAsia="sk-SK"/>
        </w:rPr>
      </w:pPr>
      <w:r w:rsidRPr="00D12047">
        <w:rPr>
          <w:rFonts w:ascii="Times New Roman" w:eastAsia="Times New Roman" w:hAnsi="Times New Roman" w:cs="Times New Roman"/>
          <w:b/>
          <w:color w:val="000000"/>
          <w:lang w:eastAsia="sk-SK"/>
        </w:rPr>
        <w:t xml:space="preserve">a) Názov súťaže: </w:t>
      </w:r>
      <w:r w:rsidRPr="00F975B3">
        <w:rPr>
          <w:rFonts w:ascii="Times New Roman" w:eastAsia="Times New Roman" w:hAnsi="Times New Roman" w:cs="Times New Roman"/>
          <w:bCs/>
          <w:color w:val="000000"/>
          <w:lang w:eastAsia="sk-SK"/>
        </w:rPr>
        <w:t>„</w:t>
      </w:r>
      <w:r w:rsidR="001E658D" w:rsidRPr="00F975B3">
        <w:rPr>
          <w:rFonts w:ascii="Times New Roman" w:eastAsia="Times New Roman" w:hAnsi="Times New Roman" w:cs="Times New Roman"/>
          <w:bCs/>
          <w:color w:val="000000"/>
          <w:lang w:eastAsia="sk-SK"/>
        </w:rPr>
        <w:t>Súťaž architektonických návrhov na expozíciu „BIATEC“ – dejiny keltského mincovníctva v Bratislave</w:t>
      </w:r>
      <w:r w:rsidRPr="00F975B3">
        <w:rPr>
          <w:rFonts w:ascii="Times New Roman" w:eastAsia="Times New Roman" w:hAnsi="Times New Roman" w:cs="Times New Roman"/>
          <w:bCs/>
          <w:color w:val="000000"/>
          <w:lang w:eastAsia="sk-SK"/>
        </w:rPr>
        <w:t>“</w:t>
      </w:r>
    </w:p>
    <w:p w14:paraId="1955935A" w14:textId="13595C05" w:rsidR="005E1B4B" w:rsidRDefault="005E1B4B" w:rsidP="00D12047">
      <w:pPr>
        <w:spacing w:line="276" w:lineRule="auto"/>
        <w:ind w:left="284"/>
        <w:rPr>
          <w:rFonts w:ascii="Times New Roman" w:eastAsia="Times New Roman" w:hAnsi="Times New Roman" w:cs="Times New Roman"/>
          <w:color w:val="000000"/>
          <w:lang w:eastAsia="sk-SK"/>
        </w:rPr>
      </w:pPr>
      <w:r w:rsidRPr="00F975B3">
        <w:rPr>
          <w:rFonts w:ascii="Times New Roman" w:eastAsia="Times New Roman" w:hAnsi="Times New Roman" w:cs="Times New Roman"/>
          <w:b/>
          <w:bCs/>
          <w:color w:val="000000"/>
          <w:lang w:eastAsia="sk-SK"/>
        </w:rPr>
        <w:t>Účel súťaže:</w:t>
      </w:r>
      <w:r w:rsidRPr="00D12047">
        <w:rPr>
          <w:rFonts w:ascii="Times New Roman" w:eastAsia="Times New Roman" w:hAnsi="Times New Roman" w:cs="Times New Roman"/>
          <w:color w:val="000000"/>
          <w:lang w:eastAsia="sk-SK"/>
        </w:rPr>
        <w:t xml:space="preserve"> Účelom súťaže je nájsť návrh, ktorý spomedzi predložených návrhov najlepšie rieši požiadavky zadania a následne umožní zadať nadväzujúcu zákazku podľa </w:t>
      </w:r>
      <w:r w:rsidR="00F975B3">
        <w:rPr>
          <w:rFonts w:ascii="Times New Roman" w:eastAsia="Times New Roman" w:hAnsi="Times New Roman" w:cs="Times New Roman"/>
          <w:color w:val="000000"/>
          <w:lang w:eastAsia="sk-SK"/>
        </w:rPr>
        <w:t>článku 13</w:t>
      </w:r>
      <w:r w:rsidRPr="00D12047">
        <w:rPr>
          <w:rFonts w:ascii="Times New Roman" w:eastAsia="Times New Roman" w:hAnsi="Times New Roman" w:cs="Times New Roman"/>
          <w:color w:val="000000"/>
          <w:lang w:eastAsia="sk-SK"/>
        </w:rPr>
        <w:t>.</w:t>
      </w:r>
    </w:p>
    <w:p w14:paraId="07A140BD" w14:textId="77777777" w:rsidR="00D12047" w:rsidRPr="0067348F" w:rsidRDefault="00D12047" w:rsidP="00D12047">
      <w:pPr>
        <w:spacing w:line="276" w:lineRule="auto"/>
        <w:ind w:left="284"/>
        <w:rPr>
          <w:rFonts w:ascii="Times New Roman" w:eastAsia="Times New Roman" w:hAnsi="Times New Roman" w:cs="Times New Roman"/>
          <w:color w:val="000000"/>
          <w:sz w:val="8"/>
          <w:lang w:eastAsia="sk-SK"/>
        </w:rPr>
      </w:pPr>
    </w:p>
    <w:p w14:paraId="1995D4CF" w14:textId="15821958" w:rsidR="005E1B4B" w:rsidRPr="0067348F" w:rsidRDefault="005E1B4B" w:rsidP="0067348F">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b) Kódy podľa spoločného slovníka obstarávania</w:t>
      </w:r>
      <w:r w:rsidR="0067348F">
        <w:rPr>
          <w:rFonts w:ascii="Times New Roman" w:eastAsia="Times New Roman" w:hAnsi="Times New Roman" w:cs="Times New Roman"/>
          <w:b/>
          <w:color w:val="000000"/>
          <w:lang w:eastAsia="sk-SK"/>
        </w:rPr>
        <w:t xml:space="preserve"> </w:t>
      </w:r>
      <w:r w:rsidRPr="00D12047">
        <w:rPr>
          <w:rFonts w:ascii="Times New Roman" w:eastAsia="Times New Roman" w:hAnsi="Times New Roman" w:cs="Times New Roman"/>
          <w:color w:val="000000"/>
          <w:lang w:eastAsia="sk-SK"/>
        </w:rPr>
        <w:t>(CPV):</w:t>
      </w:r>
    </w:p>
    <w:p w14:paraId="2411C5F8" w14:textId="77777777" w:rsidR="005E1B4B" w:rsidRPr="00D12047" w:rsidRDefault="005E1B4B" w:rsidP="00D12047">
      <w:pPr>
        <w:spacing w:line="276" w:lineRule="auto"/>
        <w:ind w:left="284"/>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Hlavný predmet: 71200000-0 Architektonické a súvisiace služby</w:t>
      </w:r>
    </w:p>
    <w:p w14:paraId="58E4917C" w14:textId="77777777" w:rsidR="005E1B4B" w:rsidRPr="00D12047" w:rsidRDefault="005E1B4B" w:rsidP="00D12047">
      <w:pPr>
        <w:spacing w:line="276" w:lineRule="auto"/>
        <w:ind w:left="284"/>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Doplňujúce predmety: 71220000-6 Návrhárske a architektonické služby</w:t>
      </w:r>
    </w:p>
    <w:p w14:paraId="53AE2C72" w14:textId="77777777" w:rsidR="005E1B4B" w:rsidRPr="00D12047" w:rsidRDefault="005E1B4B" w:rsidP="00D12047">
      <w:pPr>
        <w:spacing w:line="276" w:lineRule="auto"/>
        <w:ind w:left="284"/>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71240000-2 Architektonické, inžinierske a plánovacie služby</w:t>
      </w:r>
    </w:p>
    <w:p w14:paraId="5BEBE88E" w14:textId="3C2D9167" w:rsidR="005E1B4B" w:rsidRDefault="005E1B4B" w:rsidP="00D12047">
      <w:pPr>
        <w:spacing w:line="276" w:lineRule="auto"/>
        <w:ind w:left="284"/>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71250000-5 Architektonické a inžinierske služby a</w:t>
      </w:r>
      <w:r w:rsidR="002F3F84">
        <w:rPr>
          <w:rFonts w:ascii="Times New Roman" w:eastAsia="Times New Roman" w:hAnsi="Times New Roman" w:cs="Times New Roman"/>
          <w:color w:val="000000"/>
          <w:lang w:eastAsia="sk-SK"/>
        </w:rPr>
        <w:t> </w:t>
      </w:r>
      <w:r w:rsidRPr="00D12047">
        <w:rPr>
          <w:rFonts w:ascii="Times New Roman" w:eastAsia="Times New Roman" w:hAnsi="Times New Roman" w:cs="Times New Roman"/>
          <w:color w:val="000000"/>
          <w:lang w:eastAsia="sk-SK"/>
        </w:rPr>
        <w:t>dozor</w:t>
      </w:r>
    </w:p>
    <w:p w14:paraId="4410465F" w14:textId="662BDF97" w:rsidR="002F3F84" w:rsidRDefault="0036334A" w:rsidP="00D12047">
      <w:pPr>
        <w:spacing w:line="276" w:lineRule="auto"/>
        <w:ind w:left="284"/>
        <w:rPr>
          <w:rFonts w:ascii="Times New Roman" w:eastAsia="Times New Roman" w:hAnsi="Times New Roman" w:cs="Times New Roman"/>
          <w:color w:val="000000"/>
          <w:lang w:eastAsia="sk-SK"/>
        </w:rPr>
      </w:pPr>
      <w:hyperlink r:id="rId8" w:history="1">
        <w:r w:rsidR="002F3F84" w:rsidRPr="003D38C7">
          <w:rPr>
            <w:rFonts w:ascii="Times New Roman" w:eastAsia="Times New Roman" w:hAnsi="Times New Roman" w:cs="Times New Roman"/>
            <w:color w:val="000000"/>
            <w:lang w:eastAsia="sk-SK"/>
          </w:rPr>
          <w:t>79930000-2 Služby špecializovaných návrhárov (dizajnérov)</w:t>
        </w:r>
      </w:hyperlink>
    </w:p>
    <w:p w14:paraId="122C7F0D" w14:textId="2E421C5C" w:rsidR="00D31159" w:rsidRDefault="0036334A" w:rsidP="00D12047">
      <w:pPr>
        <w:spacing w:line="276" w:lineRule="auto"/>
        <w:ind w:left="284"/>
        <w:rPr>
          <w:rFonts w:ascii="Times New Roman" w:eastAsia="Times New Roman" w:hAnsi="Times New Roman" w:cs="Times New Roman"/>
          <w:color w:val="000000"/>
          <w:lang w:eastAsia="sk-SK"/>
        </w:rPr>
      </w:pPr>
      <w:hyperlink r:id="rId9" w:history="1">
        <w:r w:rsidR="00D31159" w:rsidRPr="003D38C7">
          <w:rPr>
            <w:rFonts w:ascii="Times New Roman" w:eastAsia="Times New Roman" w:hAnsi="Times New Roman" w:cs="Times New Roman"/>
            <w:color w:val="000000"/>
            <w:lang w:eastAsia="sk-SK"/>
          </w:rPr>
          <w:t>79932000-6</w:t>
        </w:r>
      </w:hyperlink>
      <w:r w:rsidR="00D31159" w:rsidRPr="003D38C7">
        <w:rPr>
          <w:rFonts w:ascii="Times New Roman" w:eastAsia="Times New Roman" w:hAnsi="Times New Roman" w:cs="Times New Roman"/>
          <w:color w:val="000000"/>
          <w:lang w:eastAsia="sk-SK"/>
        </w:rPr>
        <w:t xml:space="preserve"> Návrhy interiérov</w:t>
      </w:r>
    </w:p>
    <w:p w14:paraId="503D46F6" w14:textId="77777777" w:rsidR="00D12047" w:rsidRPr="0067348F" w:rsidRDefault="00D12047" w:rsidP="00D12047">
      <w:pPr>
        <w:spacing w:line="276" w:lineRule="auto"/>
        <w:ind w:left="284"/>
        <w:rPr>
          <w:rFonts w:ascii="Times New Roman" w:eastAsia="Times New Roman" w:hAnsi="Times New Roman" w:cs="Times New Roman"/>
          <w:color w:val="000000"/>
          <w:sz w:val="8"/>
          <w:lang w:eastAsia="sk-SK"/>
        </w:rPr>
      </w:pPr>
    </w:p>
    <w:p w14:paraId="77575BD8" w14:textId="1D87CD11" w:rsidR="005E1B4B" w:rsidRPr="00D12047" w:rsidRDefault="005E1B4B"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 xml:space="preserve">c) Predpokladaná hodnota zákazky na poskytnutie služieb zadávaná v zmysle § 117 </w:t>
      </w:r>
      <w:r w:rsidR="001A337D">
        <w:rPr>
          <w:rFonts w:ascii="Times New Roman" w:eastAsia="Times New Roman" w:hAnsi="Times New Roman" w:cs="Times New Roman"/>
          <w:b/>
          <w:color w:val="000000"/>
          <w:lang w:eastAsia="sk-SK"/>
        </w:rPr>
        <w:t>ZVO</w:t>
      </w:r>
      <w:r w:rsidRPr="00D12047">
        <w:rPr>
          <w:rFonts w:ascii="Times New Roman" w:eastAsia="Times New Roman" w:hAnsi="Times New Roman" w:cs="Times New Roman"/>
          <w:b/>
          <w:color w:val="000000"/>
          <w:lang w:eastAsia="sk-SK"/>
        </w:rPr>
        <w:t xml:space="preserve">: </w:t>
      </w:r>
      <w:r w:rsidR="00647283">
        <w:rPr>
          <w:rFonts w:ascii="Times New Roman" w:eastAsia="Times New Roman" w:hAnsi="Times New Roman" w:cs="Times New Roman"/>
          <w:b/>
          <w:color w:val="000000"/>
          <w:lang w:eastAsia="sk-SK"/>
        </w:rPr>
        <w:t>6</w:t>
      </w:r>
      <w:r w:rsidR="00F975B3">
        <w:rPr>
          <w:rFonts w:ascii="Times New Roman" w:eastAsia="Times New Roman" w:hAnsi="Times New Roman" w:cs="Times New Roman"/>
          <w:b/>
          <w:color w:val="000000"/>
          <w:lang w:eastAsia="sk-SK"/>
        </w:rPr>
        <w:t>.</w:t>
      </w:r>
      <w:r w:rsidR="00CC5654">
        <w:rPr>
          <w:rFonts w:ascii="Times New Roman" w:eastAsia="Times New Roman" w:hAnsi="Times New Roman" w:cs="Times New Roman"/>
          <w:b/>
          <w:color w:val="000000"/>
          <w:lang w:eastAsia="sk-SK"/>
        </w:rPr>
        <w:t>0</w:t>
      </w:r>
      <w:r w:rsidR="00F92AFE" w:rsidRPr="00D12047">
        <w:rPr>
          <w:rFonts w:ascii="Times New Roman" w:eastAsia="Times New Roman" w:hAnsi="Times New Roman" w:cs="Times New Roman"/>
          <w:b/>
          <w:color w:val="000000"/>
          <w:lang w:eastAsia="sk-SK"/>
        </w:rPr>
        <w:t>00</w:t>
      </w:r>
      <w:r w:rsidR="00F975B3">
        <w:rPr>
          <w:rFonts w:ascii="Times New Roman" w:eastAsia="Times New Roman" w:hAnsi="Times New Roman" w:cs="Times New Roman"/>
          <w:b/>
          <w:color w:val="000000"/>
          <w:lang w:eastAsia="sk-SK"/>
        </w:rPr>
        <w:t>,-</w:t>
      </w:r>
      <w:r w:rsidRPr="00D12047">
        <w:rPr>
          <w:rFonts w:ascii="Times New Roman" w:eastAsia="Times New Roman" w:hAnsi="Times New Roman" w:cs="Times New Roman"/>
          <w:b/>
          <w:color w:val="000000"/>
          <w:lang w:eastAsia="sk-SK"/>
        </w:rPr>
        <w:t xml:space="preserve"> € bez DPH. Táto hodnota sa skladá</w:t>
      </w:r>
      <w:r w:rsidR="00D12047">
        <w:rPr>
          <w:rFonts w:ascii="Times New Roman" w:eastAsia="Times New Roman" w:hAnsi="Times New Roman" w:cs="Times New Roman"/>
          <w:b/>
          <w:color w:val="000000"/>
          <w:lang w:eastAsia="sk-SK"/>
        </w:rPr>
        <w:t xml:space="preserve"> </w:t>
      </w:r>
      <w:r w:rsidRPr="00D12047">
        <w:rPr>
          <w:rFonts w:ascii="Times New Roman" w:eastAsia="Times New Roman" w:hAnsi="Times New Roman" w:cs="Times New Roman"/>
          <w:color w:val="000000"/>
          <w:lang w:eastAsia="sk-SK"/>
        </w:rPr>
        <w:t xml:space="preserve">z </w:t>
      </w:r>
      <w:r w:rsidRPr="00D12047">
        <w:rPr>
          <w:rFonts w:ascii="Times New Roman" w:eastAsia="Times New Roman" w:hAnsi="Times New Roman" w:cs="Times New Roman"/>
          <w:lang w:eastAsia="sk-SK"/>
        </w:rPr>
        <w:t>nasled</w:t>
      </w:r>
      <w:r w:rsidR="00F975B3">
        <w:rPr>
          <w:rFonts w:ascii="Times New Roman" w:eastAsia="Times New Roman" w:hAnsi="Times New Roman" w:cs="Times New Roman"/>
          <w:lang w:eastAsia="sk-SK"/>
        </w:rPr>
        <w:t>ujúcich</w:t>
      </w:r>
      <w:r w:rsidRPr="00D12047">
        <w:rPr>
          <w:rFonts w:ascii="Times New Roman" w:eastAsia="Times New Roman" w:hAnsi="Times New Roman" w:cs="Times New Roman"/>
          <w:lang w:eastAsia="sk-SK"/>
        </w:rPr>
        <w:t xml:space="preserve"> položiek:</w:t>
      </w:r>
    </w:p>
    <w:p w14:paraId="7055139F" w14:textId="5B275707" w:rsidR="005E1B4B" w:rsidRPr="00D12047" w:rsidRDefault="005E1B4B" w:rsidP="00D12047">
      <w:pPr>
        <w:spacing w:line="240" w:lineRule="auto"/>
        <w:ind w:left="426" w:hanging="142"/>
        <w:rPr>
          <w:rFonts w:ascii="Times New Roman" w:eastAsia="Times New Roman" w:hAnsi="Times New Roman" w:cs="Times New Roman"/>
          <w:lang w:eastAsia="sk-SK"/>
        </w:rPr>
      </w:pPr>
      <w:r w:rsidRPr="00D12047">
        <w:rPr>
          <w:rFonts w:ascii="Times New Roman" w:eastAsia="Times New Roman" w:hAnsi="Times New Roman" w:cs="Times New Roman"/>
          <w:lang w:eastAsia="sk-SK"/>
        </w:rPr>
        <w:t>• honorár za návrhy, ktoré predložia</w:t>
      </w:r>
      <w:r w:rsidR="00F92AFE" w:rsidRPr="00D12047">
        <w:rPr>
          <w:rFonts w:ascii="Times New Roman" w:eastAsia="Times New Roman" w:hAnsi="Times New Roman" w:cs="Times New Roman"/>
          <w:lang w:eastAsia="sk-SK"/>
        </w:rPr>
        <w:t xml:space="preserve"> účastníci v 2. etape súťaže = 1</w:t>
      </w:r>
      <w:r w:rsidR="001A337D">
        <w:rPr>
          <w:rFonts w:ascii="Times New Roman" w:eastAsia="Times New Roman" w:hAnsi="Times New Roman" w:cs="Times New Roman"/>
          <w:lang w:eastAsia="sk-SK"/>
        </w:rPr>
        <w:t>.</w:t>
      </w:r>
      <w:r w:rsidR="00F92AFE" w:rsidRPr="00D12047">
        <w:rPr>
          <w:rFonts w:ascii="Times New Roman" w:eastAsia="Times New Roman" w:hAnsi="Times New Roman" w:cs="Times New Roman"/>
          <w:lang w:eastAsia="sk-SK"/>
        </w:rPr>
        <w:t>50</w:t>
      </w:r>
      <w:r w:rsidRPr="00D12047">
        <w:rPr>
          <w:rFonts w:ascii="Times New Roman" w:eastAsia="Times New Roman" w:hAnsi="Times New Roman" w:cs="Times New Roman"/>
          <w:lang w:eastAsia="sk-SK"/>
        </w:rPr>
        <w:t>0</w:t>
      </w:r>
      <w:r w:rsidR="001A337D">
        <w:rPr>
          <w:rFonts w:ascii="Times New Roman" w:eastAsia="Times New Roman" w:hAnsi="Times New Roman" w:cs="Times New Roman"/>
          <w:lang w:eastAsia="sk-SK"/>
        </w:rPr>
        <w:t>,-</w:t>
      </w:r>
      <w:r w:rsidRPr="00D12047">
        <w:rPr>
          <w:rFonts w:ascii="Times New Roman" w:eastAsia="Times New Roman" w:hAnsi="Times New Roman" w:cs="Times New Roman"/>
          <w:lang w:eastAsia="sk-SK"/>
        </w:rPr>
        <w:t xml:space="preserve"> € bez DPH</w:t>
      </w:r>
      <w:r w:rsidR="00D12047">
        <w:rPr>
          <w:rFonts w:ascii="Times New Roman" w:eastAsia="Times New Roman" w:hAnsi="Times New Roman" w:cs="Times New Roman"/>
          <w:lang w:eastAsia="sk-SK"/>
        </w:rPr>
        <w:t xml:space="preserve"> / účastník. </w:t>
      </w:r>
      <w:r w:rsidRPr="00D12047">
        <w:rPr>
          <w:rFonts w:ascii="Times New Roman" w:eastAsia="Times New Roman" w:hAnsi="Times New Roman" w:cs="Times New Roman"/>
          <w:lang w:eastAsia="sk-SK"/>
        </w:rPr>
        <w:t>Keďže na účasť v 2. etape budú</w:t>
      </w:r>
      <w:r w:rsidR="00D12047">
        <w:rPr>
          <w:rFonts w:ascii="Times New Roman" w:eastAsia="Times New Roman" w:hAnsi="Times New Roman" w:cs="Times New Roman"/>
          <w:lang w:eastAsia="sk-SK"/>
        </w:rPr>
        <w:t xml:space="preserve"> </w:t>
      </w:r>
      <w:r w:rsidRPr="00D12047">
        <w:rPr>
          <w:rFonts w:ascii="Times New Roman" w:eastAsia="Times New Roman" w:hAnsi="Times New Roman" w:cs="Times New Roman"/>
          <w:lang w:eastAsia="sk-SK"/>
        </w:rPr>
        <w:t xml:space="preserve">vyzvaní 3 účastníci, celková suma vyhradená na tento účel je </w:t>
      </w:r>
      <w:r w:rsidR="00F92AFE" w:rsidRPr="00D12047">
        <w:rPr>
          <w:rFonts w:ascii="Times New Roman" w:eastAsia="Times New Roman" w:hAnsi="Times New Roman" w:cs="Times New Roman"/>
          <w:lang w:eastAsia="sk-SK"/>
        </w:rPr>
        <w:t>4</w:t>
      </w:r>
      <w:r w:rsidR="001A337D">
        <w:rPr>
          <w:rFonts w:ascii="Times New Roman" w:eastAsia="Times New Roman" w:hAnsi="Times New Roman" w:cs="Times New Roman"/>
          <w:lang w:eastAsia="sk-SK"/>
        </w:rPr>
        <w:t>.</w:t>
      </w:r>
      <w:r w:rsidR="00F92AFE" w:rsidRPr="00D12047">
        <w:rPr>
          <w:rFonts w:ascii="Times New Roman" w:eastAsia="Times New Roman" w:hAnsi="Times New Roman" w:cs="Times New Roman"/>
          <w:lang w:eastAsia="sk-SK"/>
        </w:rPr>
        <w:t>500</w:t>
      </w:r>
      <w:r w:rsidR="001A337D">
        <w:rPr>
          <w:rFonts w:ascii="Times New Roman" w:eastAsia="Times New Roman" w:hAnsi="Times New Roman" w:cs="Times New Roman"/>
          <w:lang w:eastAsia="sk-SK"/>
        </w:rPr>
        <w:t>,-</w:t>
      </w:r>
      <w:r w:rsidRPr="00D12047">
        <w:rPr>
          <w:rFonts w:ascii="Times New Roman" w:eastAsia="Times New Roman" w:hAnsi="Times New Roman" w:cs="Times New Roman"/>
          <w:lang w:eastAsia="sk-SK"/>
        </w:rPr>
        <w:t xml:space="preserve"> € bez DPH.</w:t>
      </w:r>
    </w:p>
    <w:p w14:paraId="42982606" w14:textId="4FE25A06" w:rsidR="00D12047" w:rsidRDefault="005E1B4B" w:rsidP="00D12047">
      <w:pPr>
        <w:spacing w:after="0" w:line="276" w:lineRule="auto"/>
        <w:ind w:left="567" w:hanging="284"/>
        <w:rPr>
          <w:rFonts w:ascii="Times New Roman" w:eastAsia="Times New Roman" w:hAnsi="Times New Roman" w:cs="Times New Roman"/>
          <w:lang w:eastAsia="sk-SK"/>
        </w:rPr>
      </w:pPr>
      <w:r w:rsidRPr="00D12047">
        <w:rPr>
          <w:rFonts w:ascii="Times New Roman" w:eastAsia="Times New Roman" w:hAnsi="Times New Roman" w:cs="Times New Roman"/>
          <w:lang w:eastAsia="sk-SK"/>
        </w:rPr>
        <w:t xml:space="preserve">• honorár </w:t>
      </w:r>
      <w:r w:rsidR="00FF4F0A">
        <w:rPr>
          <w:rFonts w:ascii="Times New Roman" w:hAnsi="Times New Roman" w:cs="Times New Roman"/>
        </w:rPr>
        <w:t>v nadväzujúcej zákazke podľa čl.13</w:t>
      </w:r>
      <w:r w:rsidR="00FF4F0A" w:rsidRPr="00D12047">
        <w:rPr>
          <w:rFonts w:ascii="Times New Roman" w:eastAsia="Times New Roman" w:hAnsi="Times New Roman" w:cs="Times New Roman"/>
          <w:lang w:eastAsia="sk-SK"/>
        </w:rPr>
        <w:t xml:space="preserve"> </w:t>
      </w:r>
      <w:r w:rsidRPr="00D12047">
        <w:rPr>
          <w:rFonts w:ascii="Times New Roman" w:eastAsia="Times New Roman" w:hAnsi="Times New Roman" w:cs="Times New Roman"/>
          <w:lang w:eastAsia="sk-SK"/>
        </w:rPr>
        <w:t xml:space="preserve">za štúdiu </w:t>
      </w:r>
      <w:r w:rsidR="00783FDD" w:rsidRPr="00D12047">
        <w:rPr>
          <w:rFonts w:ascii="Times New Roman" w:hAnsi="Times New Roman" w:cs="Times New Roman"/>
        </w:rPr>
        <w:t>návrhu stavebných úprav a riešenej expozície</w:t>
      </w:r>
    </w:p>
    <w:p w14:paraId="0AC34F87" w14:textId="7DD2C72F" w:rsidR="005E1B4B" w:rsidRDefault="00D12047" w:rsidP="00D12047">
      <w:pPr>
        <w:spacing w:line="240" w:lineRule="auto"/>
        <w:ind w:left="567" w:hanging="284"/>
        <w:rPr>
          <w:rFonts w:ascii="Times New Roman" w:eastAsia="Times New Roman" w:hAnsi="Times New Roman" w:cs="Times New Roman"/>
          <w:lang w:eastAsia="sk-SK"/>
        </w:rPr>
      </w:pPr>
      <w:r>
        <w:rPr>
          <w:rFonts w:ascii="Times New Roman" w:eastAsia="Times New Roman" w:hAnsi="Times New Roman" w:cs="Times New Roman"/>
          <w:lang w:eastAsia="sk-SK"/>
        </w:rPr>
        <w:t xml:space="preserve">    </w:t>
      </w:r>
      <w:r w:rsidR="005E1B4B" w:rsidRPr="00D12047">
        <w:rPr>
          <w:rFonts w:ascii="Times New Roman" w:eastAsia="Times New Roman" w:hAnsi="Times New Roman" w:cs="Times New Roman"/>
          <w:lang w:eastAsia="sk-SK"/>
        </w:rPr>
        <w:t>+ súbor výkonov inžiniersko-projektových činností pre architektonické objekty</w:t>
      </w:r>
      <w:r>
        <w:rPr>
          <w:rFonts w:ascii="Times New Roman" w:eastAsia="Times New Roman" w:hAnsi="Times New Roman" w:cs="Times New Roman"/>
          <w:lang w:eastAsia="sk-SK"/>
        </w:rPr>
        <w:t xml:space="preserve"> </w:t>
      </w:r>
      <w:r w:rsidR="00F92AFE" w:rsidRPr="00D12047">
        <w:rPr>
          <w:rFonts w:ascii="Times New Roman" w:eastAsia="Times New Roman" w:hAnsi="Times New Roman" w:cs="Times New Roman"/>
          <w:lang w:eastAsia="sk-SK"/>
        </w:rPr>
        <w:t>a úpravy</w:t>
      </w:r>
      <w:r w:rsidR="001F4469">
        <w:rPr>
          <w:rFonts w:ascii="Times New Roman" w:hAnsi="Times New Roman" w:cs="Times New Roman"/>
        </w:rPr>
        <w:t xml:space="preserve"> </w:t>
      </w:r>
      <w:r w:rsidR="00F92AFE" w:rsidRPr="00D12047">
        <w:rPr>
          <w:rFonts w:ascii="Times New Roman" w:eastAsia="Times New Roman" w:hAnsi="Times New Roman" w:cs="Times New Roman"/>
          <w:lang w:eastAsia="sk-SK"/>
        </w:rPr>
        <w:t xml:space="preserve">= </w:t>
      </w:r>
      <w:r w:rsidR="00267BA7">
        <w:rPr>
          <w:rFonts w:ascii="Times New Roman" w:eastAsia="Times New Roman" w:hAnsi="Times New Roman" w:cs="Times New Roman"/>
          <w:lang w:eastAsia="sk-SK"/>
        </w:rPr>
        <w:t xml:space="preserve">spolu </w:t>
      </w:r>
      <w:r w:rsidR="00F92AFE" w:rsidRPr="00D12047">
        <w:rPr>
          <w:rFonts w:ascii="Times New Roman" w:eastAsia="Times New Roman" w:hAnsi="Times New Roman" w:cs="Times New Roman"/>
          <w:lang w:eastAsia="sk-SK"/>
        </w:rPr>
        <w:t>1</w:t>
      </w:r>
      <w:r w:rsidR="001A337D">
        <w:rPr>
          <w:rFonts w:ascii="Times New Roman" w:eastAsia="Times New Roman" w:hAnsi="Times New Roman" w:cs="Times New Roman"/>
          <w:lang w:eastAsia="sk-SK"/>
        </w:rPr>
        <w:t>.</w:t>
      </w:r>
      <w:r w:rsidR="00F92AFE" w:rsidRPr="00D12047">
        <w:rPr>
          <w:rFonts w:ascii="Times New Roman" w:eastAsia="Times New Roman" w:hAnsi="Times New Roman" w:cs="Times New Roman"/>
          <w:lang w:eastAsia="sk-SK"/>
        </w:rPr>
        <w:t>500</w:t>
      </w:r>
      <w:r w:rsidR="001A337D">
        <w:rPr>
          <w:rFonts w:ascii="Times New Roman" w:eastAsia="Times New Roman" w:hAnsi="Times New Roman" w:cs="Times New Roman"/>
          <w:lang w:eastAsia="sk-SK"/>
        </w:rPr>
        <w:t xml:space="preserve">,- </w:t>
      </w:r>
      <w:r w:rsidR="005E1B4B" w:rsidRPr="00D12047">
        <w:rPr>
          <w:rFonts w:ascii="Times New Roman" w:eastAsia="Times New Roman" w:hAnsi="Times New Roman" w:cs="Times New Roman"/>
          <w:lang w:eastAsia="sk-SK"/>
        </w:rPr>
        <w:t>€ bez DPH</w:t>
      </w:r>
      <w:r w:rsidR="001A337D">
        <w:rPr>
          <w:rFonts w:ascii="Times New Roman" w:eastAsia="Times New Roman" w:hAnsi="Times New Roman" w:cs="Times New Roman"/>
          <w:lang w:eastAsia="sk-SK"/>
        </w:rPr>
        <w:t>.</w:t>
      </w:r>
    </w:p>
    <w:p w14:paraId="3B12FD9D" w14:textId="77777777" w:rsidR="0067348F" w:rsidRPr="0067348F" w:rsidRDefault="0067348F" w:rsidP="00D12047">
      <w:pPr>
        <w:spacing w:line="240" w:lineRule="auto"/>
        <w:ind w:left="567" w:hanging="284"/>
        <w:rPr>
          <w:rFonts w:ascii="Times New Roman" w:eastAsia="Times New Roman" w:hAnsi="Times New Roman" w:cs="Times New Roman"/>
          <w:sz w:val="8"/>
          <w:lang w:eastAsia="sk-SK"/>
        </w:rPr>
      </w:pPr>
    </w:p>
    <w:p w14:paraId="01CEB574" w14:textId="79A07DCA" w:rsidR="005E1B4B" w:rsidRPr="00D12047" w:rsidRDefault="005E1B4B" w:rsidP="00D12047">
      <w:pPr>
        <w:spacing w:line="276" w:lineRule="auto"/>
        <w:ind w:left="284" w:hanging="284"/>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 xml:space="preserve">d) Tieto súťažné podmienky boli schválené porotou a overené Slovenskou komorou architektov overením </w:t>
      </w:r>
      <w:r w:rsidR="0026153B" w:rsidRPr="0026153B">
        <w:rPr>
          <w:rFonts w:ascii="Times New Roman" w:hAnsi="Times New Roman" w:cs="Times New Roman"/>
          <w:b/>
          <w:color w:val="000000" w:themeColor="text1"/>
          <w:shd w:val="clear" w:color="auto" w:fill="FFFFFF"/>
        </w:rPr>
        <w:t>KA-480/2021</w:t>
      </w:r>
      <w:r w:rsidR="0026153B">
        <w:rPr>
          <w:rFonts w:ascii="Times New Roman" w:hAnsi="Times New Roman" w:cs="Times New Roman"/>
          <w:b/>
          <w:color w:val="000000" w:themeColor="text1"/>
          <w:shd w:val="clear" w:color="auto" w:fill="FFFFFF"/>
        </w:rPr>
        <w:t xml:space="preserve"> </w:t>
      </w:r>
      <w:r w:rsidR="007635A6" w:rsidRPr="00025DF2">
        <w:rPr>
          <w:rFonts w:ascii="Times New Roman" w:hAnsi="Times New Roman" w:cs="Times New Roman"/>
          <w:b/>
          <w:bCs/>
          <w:color w:val="000000" w:themeColor="text1"/>
          <w:shd w:val="clear" w:color="auto" w:fill="FFFFFF"/>
        </w:rPr>
        <w:t>overenie z dňa 9. 7. 2021.</w:t>
      </w:r>
    </w:p>
    <w:p w14:paraId="7213DA96" w14:textId="29C90608" w:rsidR="005E1B4B" w:rsidRPr="00D12047" w:rsidRDefault="005E1B4B" w:rsidP="00D12047">
      <w:pPr>
        <w:spacing w:line="276" w:lineRule="auto"/>
        <w:ind w:left="284"/>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Toto </w:t>
      </w:r>
      <w:r w:rsidR="003E50CE">
        <w:rPr>
          <w:rFonts w:ascii="Times New Roman" w:eastAsia="Times New Roman" w:hAnsi="Times New Roman" w:cs="Times New Roman"/>
          <w:color w:val="000000"/>
          <w:lang w:eastAsia="sk-SK"/>
        </w:rPr>
        <w:t xml:space="preserve">verejné </w:t>
      </w:r>
      <w:r w:rsidRPr="00D12047">
        <w:rPr>
          <w:rFonts w:ascii="Times New Roman" w:eastAsia="Times New Roman" w:hAnsi="Times New Roman" w:cs="Times New Roman"/>
          <w:color w:val="000000"/>
          <w:lang w:eastAsia="sk-SK"/>
        </w:rPr>
        <w:t xml:space="preserve">obstarávanie nie je súťažou návrhov v zmysle § 119 a </w:t>
      </w:r>
      <w:proofErr w:type="spellStart"/>
      <w:r w:rsidRPr="00D12047">
        <w:rPr>
          <w:rFonts w:ascii="Times New Roman" w:eastAsia="Times New Roman" w:hAnsi="Times New Roman" w:cs="Times New Roman"/>
          <w:color w:val="000000"/>
          <w:lang w:eastAsia="sk-SK"/>
        </w:rPr>
        <w:t>nasl</w:t>
      </w:r>
      <w:proofErr w:type="spellEnd"/>
      <w:r w:rsidRPr="00D12047">
        <w:rPr>
          <w:rFonts w:ascii="Times New Roman" w:eastAsia="Times New Roman" w:hAnsi="Times New Roman" w:cs="Times New Roman"/>
          <w:color w:val="000000"/>
          <w:lang w:eastAsia="sk-SK"/>
        </w:rPr>
        <w:t xml:space="preserve">. ZVO a </w:t>
      </w:r>
      <w:r w:rsidR="003E50CE">
        <w:rPr>
          <w:rFonts w:ascii="Times New Roman" w:eastAsia="Times New Roman" w:hAnsi="Times New Roman" w:cs="Times New Roman"/>
          <w:color w:val="000000"/>
          <w:lang w:eastAsia="sk-SK"/>
        </w:rPr>
        <w:t>v</w:t>
      </w:r>
      <w:r w:rsidRPr="00D12047">
        <w:rPr>
          <w:rFonts w:ascii="Times New Roman" w:eastAsia="Times New Roman" w:hAnsi="Times New Roman" w:cs="Times New Roman"/>
          <w:color w:val="000000"/>
          <w:lang w:eastAsia="sk-SK"/>
        </w:rPr>
        <w:t xml:space="preserve">yhlášky Úradu pre verejné obstarávanie č. 157/2016 Z. z., ale jedná sa o zadávanie zákazky podľa ustanovenia § 117 ZVO, a podľa uplatniteľných ustanovení Súťažného poriadku Slovenskej komory architektov v súlade s aktualizáciou </w:t>
      </w:r>
      <w:r w:rsidR="001A337D">
        <w:rPr>
          <w:rFonts w:ascii="Times New Roman" w:eastAsia="Times New Roman" w:hAnsi="Times New Roman" w:cs="Times New Roman"/>
          <w:color w:val="000000"/>
          <w:lang w:eastAsia="sk-SK"/>
        </w:rPr>
        <w:t>z</w:t>
      </w:r>
      <w:r w:rsidRPr="00D12047">
        <w:rPr>
          <w:rFonts w:ascii="Times New Roman" w:eastAsia="Times New Roman" w:hAnsi="Times New Roman" w:cs="Times New Roman"/>
          <w:color w:val="000000"/>
          <w:lang w:eastAsia="sk-SK"/>
        </w:rPr>
        <w:t xml:space="preserve"> 13. 11. 2019, ktorá otvára možnosť overenia iných súťažných postupov.</w:t>
      </w:r>
    </w:p>
    <w:p w14:paraId="7EB59637" w14:textId="77777777" w:rsidR="005E1B4B" w:rsidRPr="0067348F" w:rsidRDefault="005E1B4B" w:rsidP="005E1B4B">
      <w:pPr>
        <w:spacing w:line="276" w:lineRule="auto"/>
        <w:rPr>
          <w:rFonts w:ascii="Times New Roman" w:eastAsia="Times New Roman" w:hAnsi="Times New Roman" w:cs="Times New Roman"/>
          <w:b/>
          <w:color w:val="000000"/>
          <w:sz w:val="6"/>
          <w:lang w:eastAsia="sk-SK"/>
        </w:rPr>
      </w:pPr>
      <w:bookmarkStart w:id="0" w:name="_GoBack"/>
      <w:bookmarkEnd w:id="0"/>
    </w:p>
    <w:p w14:paraId="1750B824" w14:textId="77777777" w:rsidR="005E1B4B" w:rsidRPr="00D12047" w:rsidRDefault="005E1B4B"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Druh súťaže podľa Súťažného poriadku SKA:</w:t>
      </w:r>
    </w:p>
    <w:p w14:paraId="0EB4EFCF" w14:textId="77777777" w:rsidR="00EF4686" w:rsidRPr="00D12047" w:rsidRDefault="005E1B4B" w:rsidP="005E1B4B">
      <w:pPr>
        <w:pStyle w:val="Odsekzoznamu"/>
        <w:numPr>
          <w:ilvl w:val="0"/>
          <w:numId w:val="12"/>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podľa predmetu súťaže:</w:t>
      </w:r>
      <w:r w:rsidR="00EF4686" w:rsidRPr="00D12047">
        <w:rPr>
          <w:rFonts w:ascii="Times New Roman" w:eastAsia="Times New Roman" w:hAnsi="Times New Roman" w:cs="Times New Roman"/>
          <w:color w:val="000000"/>
          <w:lang w:eastAsia="sk-SK"/>
        </w:rPr>
        <w:t xml:space="preserve"> </w:t>
      </w:r>
      <w:r w:rsidRPr="00D12047">
        <w:rPr>
          <w:rFonts w:ascii="Times New Roman" w:eastAsia="Times New Roman" w:hAnsi="Times New Roman" w:cs="Times New Roman"/>
          <w:color w:val="000000"/>
          <w:lang w:eastAsia="sk-SK"/>
        </w:rPr>
        <w:t>architektonická</w:t>
      </w:r>
    </w:p>
    <w:p w14:paraId="4E608A8D" w14:textId="32C6BBCA" w:rsidR="00EF4686" w:rsidRPr="00FC70E4" w:rsidRDefault="005E1B4B" w:rsidP="005E1B4B">
      <w:pPr>
        <w:pStyle w:val="Odsekzoznamu"/>
        <w:numPr>
          <w:ilvl w:val="0"/>
          <w:numId w:val="12"/>
        </w:numPr>
        <w:spacing w:line="276" w:lineRule="auto"/>
        <w:rPr>
          <w:rFonts w:ascii="Times New Roman" w:eastAsia="Times New Roman" w:hAnsi="Times New Roman" w:cs="Times New Roman"/>
          <w:color w:val="000000"/>
          <w:lang w:eastAsia="sk-SK"/>
        </w:rPr>
      </w:pPr>
      <w:r w:rsidRPr="00FC70E4">
        <w:rPr>
          <w:rFonts w:ascii="Times New Roman" w:eastAsia="Times New Roman" w:hAnsi="Times New Roman" w:cs="Times New Roman"/>
          <w:color w:val="000000"/>
          <w:lang w:eastAsia="sk-SK"/>
        </w:rPr>
        <w:t>podľa účelu súťaže: projektová</w:t>
      </w:r>
      <w:r w:rsidR="00FC70E4" w:rsidRPr="00FC70E4">
        <w:rPr>
          <w:rFonts w:ascii="Times New Roman" w:eastAsia="Times New Roman" w:hAnsi="Times New Roman" w:cs="Times New Roman"/>
          <w:color w:val="000000"/>
          <w:lang w:eastAsia="sk-SK"/>
        </w:rPr>
        <w:t xml:space="preserve"> </w:t>
      </w:r>
      <w:r w:rsidR="00FC70E4">
        <w:rPr>
          <w:rFonts w:ascii="Times New Roman" w:eastAsia="Times New Roman" w:hAnsi="Times New Roman" w:cs="Times New Roman"/>
          <w:color w:val="000000"/>
          <w:lang w:eastAsia="sk-SK"/>
        </w:rPr>
        <w:t xml:space="preserve"> - </w:t>
      </w:r>
      <w:r w:rsidR="00FC70E4" w:rsidRPr="00FC70E4">
        <w:rPr>
          <w:rFonts w:ascii="Times New Roman" w:eastAsia="Times New Roman" w:hAnsi="Times New Roman" w:cs="Times New Roman"/>
          <w:color w:val="000000"/>
          <w:lang w:eastAsia="sk-SK"/>
        </w:rPr>
        <w:t xml:space="preserve">vyhlasovateľ </w:t>
      </w:r>
      <w:r w:rsidR="008F4D7B">
        <w:rPr>
          <w:rFonts w:ascii="Times New Roman" w:eastAsia="Times New Roman" w:hAnsi="Times New Roman" w:cs="Times New Roman"/>
          <w:color w:val="000000"/>
          <w:lang w:eastAsia="sk-SK"/>
        </w:rPr>
        <w:t xml:space="preserve">sa </w:t>
      </w:r>
      <w:r w:rsidR="00FC70E4" w:rsidRPr="00FC70E4">
        <w:rPr>
          <w:rFonts w:ascii="Times New Roman" w:eastAsia="Times New Roman" w:hAnsi="Times New Roman" w:cs="Times New Roman"/>
          <w:color w:val="000000"/>
          <w:lang w:eastAsia="sk-SK"/>
        </w:rPr>
        <w:t>zaväzuje po ukončení súťaže rokovať o zadaní zákazky s víťazným účastníkom</w:t>
      </w:r>
      <w:r w:rsidR="00F423FB">
        <w:rPr>
          <w:rFonts w:ascii="Times New Roman" w:eastAsia="Times New Roman" w:hAnsi="Times New Roman" w:cs="Times New Roman"/>
          <w:color w:val="000000"/>
          <w:lang w:eastAsia="sk-SK"/>
        </w:rPr>
        <w:t xml:space="preserve"> podľa článku 12.</w:t>
      </w:r>
    </w:p>
    <w:p w14:paraId="68B01F75" w14:textId="77777777" w:rsidR="00B466E7" w:rsidRPr="00D12047" w:rsidRDefault="005E1B4B" w:rsidP="005E1B4B">
      <w:pPr>
        <w:pStyle w:val="Odsekzoznamu"/>
        <w:numPr>
          <w:ilvl w:val="0"/>
          <w:numId w:val="12"/>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podľa okruhu účastníkov: neanonymná</w:t>
      </w:r>
      <w:r w:rsidR="00EF4686" w:rsidRPr="00D12047">
        <w:rPr>
          <w:rFonts w:ascii="Times New Roman" w:eastAsia="Times New Roman" w:hAnsi="Times New Roman" w:cs="Times New Roman"/>
          <w:color w:val="000000"/>
          <w:lang w:eastAsia="sk-SK"/>
        </w:rPr>
        <w:t xml:space="preserve">, </w:t>
      </w:r>
      <w:r w:rsidRPr="00D12047">
        <w:rPr>
          <w:rFonts w:ascii="Times New Roman" w:eastAsia="Times New Roman" w:hAnsi="Times New Roman" w:cs="Times New Roman"/>
          <w:color w:val="000000"/>
          <w:lang w:eastAsia="sk-SK"/>
        </w:rPr>
        <w:t>verejná, ktorá je vyhlásená pre vopred</w:t>
      </w:r>
      <w:r w:rsidR="00B466E7" w:rsidRPr="00D12047">
        <w:rPr>
          <w:rFonts w:ascii="Times New Roman" w:eastAsia="Times New Roman" w:hAnsi="Times New Roman" w:cs="Times New Roman"/>
          <w:color w:val="000000"/>
          <w:lang w:eastAsia="sk-SK"/>
        </w:rPr>
        <w:t xml:space="preserve"> </w:t>
      </w:r>
      <w:r w:rsidRPr="00D12047">
        <w:rPr>
          <w:rFonts w:ascii="Times New Roman" w:eastAsia="Times New Roman" w:hAnsi="Times New Roman" w:cs="Times New Roman"/>
          <w:color w:val="000000"/>
          <w:lang w:eastAsia="sk-SK"/>
        </w:rPr>
        <w:t>neurčený počet účastníkov</w:t>
      </w:r>
    </w:p>
    <w:p w14:paraId="47B3BC59" w14:textId="77777777" w:rsidR="00B94D19" w:rsidRPr="00D12047" w:rsidRDefault="005E1B4B" w:rsidP="005E1B4B">
      <w:pPr>
        <w:pStyle w:val="Odsekzoznamu"/>
        <w:numPr>
          <w:ilvl w:val="0"/>
          <w:numId w:val="12"/>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podľa počtu etáp súťaže: dvojetapová</w:t>
      </w:r>
    </w:p>
    <w:p w14:paraId="554D6AF0" w14:textId="77777777" w:rsidR="005E1B4B" w:rsidRPr="00D12047" w:rsidRDefault="005E1B4B" w:rsidP="005E1B4B">
      <w:pPr>
        <w:pStyle w:val="Odsekzoznamu"/>
        <w:spacing w:line="276" w:lineRule="auto"/>
        <w:rPr>
          <w:rFonts w:ascii="Times New Roman" w:eastAsia="Times New Roman" w:hAnsi="Times New Roman" w:cs="Times New Roman"/>
          <w:b/>
          <w:color w:val="000000"/>
          <w:lang w:eastAsia="sk-SK"/>
        </w:rPr>
      </w:pPr>
    </w:p>
    <w:p w14:paraId="71E86491" w14:textId="15123B21" w:rsidR="005E1B4B" w:rsidRDefault="005E1B4B" w:rsidP="00D12047">
      <w:pPr>
        <w:pStyle w:val="Nadpis1"/>
        <w:numPr>
          <w:ilvl w:val="0"/>
          <w:numId w:val="11"/>
        </w:numPr>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lastRenderedPageBreak/>
        <w:t>Okruh účastníkov</w:t>
      </w:r>
    </w:p>
    <w:p w14:paraId="4A0D865F" w14:textId="77777777" w:rsidR="00D12047" w:rsidRPr="0067348F" w:rsidRDefault="00D12047" w:rsidP="00D12047">
      <w:pPr>
        <w:rPr>
          <w:sz w:val="12"/>
          <w:lang w:eastAsia="sk-SK"/>
        </w:rPr>
      </w:pPr>
    </w:p>
    <w:p w14:paraId="7B66F9D2" w14:textId="77777777" w:rsidR="005E1B4B" w:rsidRPr="00D12047" w:rsidRDefault="005E1B4B" w:rsidP="005E1B4B">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Táto súťaž sa vyhlasuje ako verejná pre vopred neurčený počet účastníkov.</w:t>
      </w:r>
    </w:p>
    <w:p w14:paraId="388AE3E7" w14:textId="77777777" w:rsidR="005E1B4B" w:rsidRPr="00D12047" w:rsidRDefault="00A84934"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1</w:t>
      </w:r>
      <w:r w:rsidR="005E1B4B" w:rsidRPr="00D12047">
        <w:rPr>
          <w:rFonts w:ascii="Times New Roman" w:eastAsia="Times New Roman" w:hAnsi="Times New Roman" w:cs="Times New Roman"/>
          <w:b/>
          <w:color w:val="000000"/>
          <w:lang w:eastAsia="sk-SK"/>
        </w:rPr>
        <w:t>. Účastníkom v súťaži nesmie byť ten, kto:</w:t>
      </w:r>
    </w:p>
    <w:p w14:paraId="4355DD13" w14:textId="77777777" w:rsidR="005E1B4B" w:rsidRPr="00D12047" w:rsidRDefault="005E1B4B" w:rsidP="00D12047">
      <w:pPr>
        <w:spacing w:line="276" w:lineRule="auto"/>
        <w:ind w:left="709" w:hanging="283"/>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a. vypracoval kritériá výberu účastníkov, vypracoval kritériá hodnotenia predložených návrhov;</w:t>
      </w:r>
    </w:p>
    <w:p w14:paraId="500EF8AB" w14:textId="77777777" w:rsidR="005E1B4B" w:rsidRPr="00D12047" w:rsidRDefault="005E1B4B" w:rsidP="00D12047">
      <w:pPr>
        <w:spacing w:line="276" w:lineRule="auto"/>
        <w:ind w:left="709" w:hanging="283"/>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b. je členom poroty, náhradníkom člena poroty, administrátorom VO, overovateľom súťažných návrhov alebo odborným znalcom prizvaným porotou;</w:t>
      </w:r>
    </w:p>
    <w:p w14:paraId="69669EFF" w14:textId="77777777" w:rsidR="005E1B4B" w:rsidRPr="00D12047" w:rsidRDefault="005E1B4B" w:rsidP="00D12047">
      <w:pPr>
        <w:spacing w:line="276" w:lineRule="auto"/>
        <w:ind w:left="709" w:hanging="283"/>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c. overoval súťažné podmienky za Slovenskú komoru architektov;</w:t>
      </w:r>
    </w:p>
    <w:p w14:paraId="20EE858A" w14:textId="77777777" w:rsidR="005E1B4B" w:rsidRPr="00D12047" w:rsidRDefault="005E1B4B" w:rsidP="00D12047">
      <w:pPr>
        <w:spacing w:line="276" w:lineRule="auto"/>
        <w:ind w:left="709" w:hanging="283"/>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d. je zamestnancom vyhlasovateľa;</w:t>
      </w:r>
    </w:p>
    <w:p w14:paraId="64024CB1" w14:textId="5E22564E" w:rsidR="00D12047" w:rsidRDefault="005E1B4B">
      <w:pPr>
        <w:spacing w:line="276" w:lineRule="auto"/>
        <w:ind w:left="709" w:hanging="283"/>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e. je blízkou osobou, spoločníkom, štatutárnym orgánom, zamestnancom alebo zamestnávateľom osôb vylúčených z účasti v súťaži podľa </w:t>
      </w:r>
      <w:r w:rsidR="00D256A8">
        <w:rPr>
          <w:rFonts w:ascii="Times New Roman" w:eastAsia="Times New Roman" w:hAnsi="Times New Roman" w:cs="Times New Roman"/>
          <w:color w:val="000000"/>
          <w:lang w:eastAsia="sk-SK"/>
        </w:rPr>
        <w:t>písmen</w:t>
      </w:r>
      <w:r w:rsidRPr="00D12047">
        <w:rPr>
          <w:rFonts w:ascii="Times New Roman" w:eastAsia="Times New Roman" w:hAnsi="Times New Roman" w:cs="Times New Roman"/>
          <w:color w:val="000000"/>
          <w:lang w:eastAsia="sk-SK"/>
        </w:rPr>
        <w:t xml:space="preserve"> a) až d).</w:t>
      </w:r>
    </w:p>
    <w:p w14:paraId="419A286D" w14:textId="77777777" w:rsidR="00D12047" w:rsidRPr="0067348F" w:rsidRDefault="00D12047" w:rsidP="00D12047">
      <w:pPr>
        <w:spacing w:line="276" w:lineRule="auto"/>
        <w:ind w:left="709" w:hanging="283"/>
        <w:rPr>
          <w:rFonts w:ascii="Times New Roman" w:eastAsia="Times New Roman" w:hAnsi="Times New Roman" w:cs="Times New Roman"/>
          <w:color w:val="000000"/>
          <w:sz w:val="10"/>
          <w:lang w:eastAsia="sk-SK"/>
        </w:rPr>
      </w:pPr>
    </w:p>
    <w:p w14:paraId="1AD6C8B0" w14:textId="77777777" w:rsidR="005E1B4B" w:rsidRPr="00D12047" w:rsidRDefault="00A84934"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2</w:t>
      </w:r>
      <w:r w:rsidR="005E1B4B" w:rsidRPr="00D12047">
        <w:rPr>
          <w:rFonts w:ascii="Times New Roman" w:eastAsia="Times New Roman" w:hAnsi="Times New Roman" w:cs="Times New Roman"/>
          <w:b/>
          <w:color w:val="000000"/>
          <w:lang w:eastAsia="sk-SK"/>
        </w:rPr>
        <w:t>. Účastníkom môže byť jedine subjekt:</w:t>
      </w:r>
    </w:p>
    <w:p w14:paraId="0EFAF9E8" w14:textId="477A7375" w:rsidR="00327CF0" w:rsidRDefault="00327CF0" w:rsidP="00D12047">
      <w:pPr>
        <w:pStyle w:val="Standard"/>
        <w:spacing w:line="276" w:lineRule="auto"/>
        <w:ind w:left="709" w:hanging="283"/>
        <w:rPr>
          <w:rFonts w:ascii="Times New Roman" w:eastAsia="Exo2-Regular" w:hAnsi="Times New Roman" w:cs="Times New Roman"/>
          <w:lang w:eastAsia="sk-SK"/>
        </w:rPr>
      </w:pPr>
      <w:r w:rsidRPr="00D12047">
        <w:rPr>
          <w:rFonts w:ascii="Times New Roman" w:eastAsia="Exo2-Regular" w:hAnsi="Times New Roman" w:cs="Times New Roman"/>
          <w:lang w:eastAsia="sk-SK"/>
        </w:rPr>
        <w:t>a)</w:t>
      </w:r>
      <w:r>
        <w:rPr>
          <w:rFonts w:ascii="Times New Roman" w:eastAsia="Exo2-Regular" w:hAnsi="Times New Roman" w:cs="Times New Roman"/>
          <w:lang w:eastAsia="sk-SK"/>
        </w:rPr>
        <w:t xml:space="preserve">  odborne spôsobilý, </w:t>
      </w:r>
      <w:r w:rsidRPr="00D12047">
        <w:rPr>
          <w:rFonts w:ascii="Times New Roman" w:eastAsia="Exo2-Regular" w:hAnsi="Times New Roman" w:cs="Times New Roman"/>
          <w:lang w:eastAsia="sk-SK"/>
        </w:rPr>
        <w:t>ktor</w:t>
      </w:r>
      <w:r>
        <w:rPr>
          <w:rFonts w:ascii="Times New Roman" w:eastAsia="Exo2-Regular" w:hAnsi="Times New Roman" w:cs="Times New Roman"/>
          <w:lang w:eastAsia="sk-SK"/>
        </w:rPr>
        <w:t>ý</w:t>
      </w:r>
      <w:r w:rsidRPr="00D12047">
        <w:rPr>
          <w:rFonts w:ascii="Times New Roman" w:eastAsia="Exo2-Regular" w:hAnsi="Times New Roman" w:cs="Times New Roman"/>
          <w:lang w:eastAsia="sk-SK"/>
        </w:rPr>
        <w:t xml:space="preserve"> má dosiahnuté vysokoškolské vzdelanie minimálne druhého stupňa v odbore architektúra</w:t>
      </w:r>
      <w:r>
        <w:rPr>
          <w:rFonts w:ascii="Times New Roman" w:eastAsia="Exo2-Regular" w:hAnsi="Times New Roman" w:cs="Times New Roman"/>
          <w:lang w:eastAsia="sk-SK"/>
        </w:rPr>
        <w:t xml:space="preserve">, scénografia, dizajn </w:t>
      </w:r>
      <w:r w:rsidRPr="00C441BB">
        <w:rPr>
          <w:rFonts w:ascii="Times New Roman" w:eastAsia="Exo2-Regular" w:hAnsi="Times New Roman" w:cs="Times New Roman"/>
          <w:lang w:eastAsia="sk-SK"/>
        </w:rPr>
        <w:t xml:space="preserve">alebo podľa ekvivalentnej právnej úpravy platnej v </w:t>
      </w:r>
      <w:r>
        <w:rPr>
          <w:rFonts w:ascii="Times New Roman" w:eastAsia="Exo2-Regular" w:hAnsi="Times New Roman" w:cs="Times New Roman"/>
          <w:lang w:eastAsia="sk-SK"/>
        </w:rPr>
        <w:t>krajine</w:t>
      </w:r>
      <w:r w:rsidRPr="00C441BB">
        <w:rPr>
          <w:rFonts w:ascii="Times New Roman" w:eastAsia="Exo2-Regular" w:hAnsi="Times New Roman" w:cs="Times New Roman"/>
          <w:lang w:eastAsia="sk-SK"/>
        </w:rPr>
        <w:t xml:space="preserve"> sídla,  podnikania, či mieste inej adresy účastníka.</w:t>
      </w:r>
    </w:p>
    <w:p w14:paraId="6CFFB355" w14:textId="735F939D" w:rsidR="00327CF0" w:rsidRDefault="00327CF0" w:rsidP="00327CF0">
      <w:pPr>
        <w:pStyle w:val="Standard"/>
        <w:spacing w:line="276" w:lineRule="auto"/>
        <w:ind w:left="709" w:hanging="283"/>
        <w:rPr>
          <w:rFonts w:ascii="Times New Roman" w:eastAsia="Exo2-Regular" w:hAnsi="Times New Roman" w:cs="Times New Roman"/>
          <w:lang w:eastAsia="sk-SK"/>
        </w:rPr>
      </w:pPr>
      <w:r w:rsidRPr="00D12047">
        <w:rPr>
          <w:rFonts w:ascii="Times New Roman" w:eastAsia="Exo2-Regular" w:hAnsi="Times New Roman" w:cs="Times New Roman"/>
          <w:lang w:eastAsia="sk-SK"/>
        </w:rPr>
        <w:t xml:space="preserve">b) </w:t>
      </w:r>
      <w:r>
        <w:rPr>
          <w:rFonts w:ascii="Times New Roman" w:eastAsia="Exo2-Regular" w:hAnsi="Times New Roman" w:cs="Times New Roman"/>
          <w:lang w:eastAsia="sk-SK"/>
        </w:rPr>
        <w:t xml:space="preserve"> </w:t>
      </w:r>
      <w:r w:rsidR="00EA072F" w:rsidRPr="003D38C7">
        <w:rPr>
          <w:rFonts w:ascii="Times New Roman" w:eastAsia="Exo2-Regular" w:hAnsi="Times New Roman" w:cs="Times New Roman"/>
          <w:lang w:eastAsia="sk-SK"/>
        </w:rPr>
        <w:t>oprávnený na výkon podnikania</w:t>
      </w:r>
      <w:r w:rsidR="004D49CD">
        <w:rPr>
          <w:rFonts w:ascii="Times New Roman" w:eastAsia="Exo2-Regular" w:hAnsi="Times New Roman" w:cs="Times New Roman"/>
          <w:lang w:eastAsia="sk-SK"/>
        </w:rPr>
        <w:t xml:space="preserve">, </w:t>
      </w:r>
      <w:r w:rsidR="00EA072F" w:rsidRPr="003D38C7">
        <w:rPr>
          <w:rFonts w:ascii="Times New Roman" w:eastAsia="Exo2-Regular" w:hAnsi="Times New Roman" w:cs="Times New Roman"/>
          <w:lang w:eastAsia="sk-SK"/>
        </w:rPr>
        <w:t xml:space="preserve">predstavujúceho činnosť </w:t>
      </w:r>
      <w:r w:rsidR="000C3840">
        <w:rPr>
          <w:rFonts w:ascii="Times New Roman" w:eastAsia="Exo2-Regular" w:hAnsi="Times New Roman" w:cs="Times New Roman"/>
          <w:lang w:eastAsia="sk-SK"/>
        </w:rPr>
        <w:t>na základe článku 2, písmena b</w:t>
      </w:r>
      <w:r w:rsidR="00EA072F" w:rsidRPr="003D38C7">
        <w:rPr>
          <w:rFonts w:ascii="Times New Roman" w:eastAsia="Exo2-Regular" w:hAnsi="Times New Roman" w:cs="Times New Roman"/>
          <w:lang w:eastAsia="sk-SK"/>
        </w:rPr>
        <w:t>)</w:t>
      </w:r>
      <w:r w:rsidR="004D49CD">
        <w:rPr>
          <w:rFonts w:ascii="Times New Roman" w:eastAsia="Exo2-Regular" w:hAnsi="Times New Roman" w:cs="Times New Roman"/>
          <w:lang w:eastAsia="sk-SK"/>
        </w:rPr>
        <w:t xml:space="preserve">, </w:t>
      </w:r>
      <w:r w:rsidR="00EA072F" w:rsidRPr="003D38C7">
        <w:rPr>
          <w:rFonts w:ascii="Times New Roman" w:eastAsia="Exo2-Regular" w:hAnsi="Times New Roman" w:cs="Times New Roman"/>
          <w:lang w:eastAsia="sk-SK"/>
        </w:rPr>
        <w:t xml:space="preserve"> podľa § 117 ods. 5 s odkazom na § 32 ods. 1 písm. e) ZVO. </w:t>
      </w:r>
      <w:proofErr w:type="spellStart"/>
      <w:r w:rsidR="00EA072F" w:rsidRPr="003D38C7">
        <w:rPr>
          <w:rFonts w:ascii="Times New Roman" w:eastAsia="Exo2-Regular" w:hAnsi="Times New Roman" w:cs="Times New Roman"/>
          <w:lang w:eastAsia="sk-SK"/>
        </w:rPr>
        <w:t>T.j</w:t>
      </w:r>
      <w:proofErr w:type="spellEnd"/>
      <w:r w:rsidR="00EA072F" w:rsidRPr="003D38C7">
        <w:rPr>
          <w:rFonts w:ascii="Times New Roman" w:eastAsia="Exo2-Regular" w:hAnsi="Times New Roman" w:cs="Times New Roman"/>
          <w:lang w:eastAsia="sk-SK"/>
        </w:rPr>
        <w:t>. musí byť oprávnený na výkon obchodnej činnosti zodpovedajúcej zadávanej zákazke alebo podľa ekvivalentnej právnej úpravy platnej v krajine podnikania účastníka. Splnenie tejto podmienky je účastník povinný preukázať výpisom z príslušného registra.</w:t>
      </w:r>
      <w:r w:rsidR="002F3F84">
        <w:rPr>
          <w:rFonts w:ascii="Times New Roman" w:eastAsia="Exo2-Regular" w:hAnsi="Times New Roman" w:cs="Times New Roman"/>
          <w:lang w:eastAsia="sk-SK"/>
        </w:rPr>
        <w:t xml:space="preserve"> Subjektom môže byť: </w:t>
      </w:r>
    </w:p>
    <w:p w14:paraId="1942CAF3" w14:textId="6655DB34" w:rsidR="005C35F1" w:rsidRDefault="00327CF0" w:rsidP="003D38C7">
      <w:pPr>
        <w:pStyle w:val="Standard"/>
        <w:spacing w:line="276" w:lineRule="auto"/>
        <w:ind w:left="709" w:hanging="1"/>
        <w:rPr>
          <w:rFonts w:ascii="Times New Roman" w:eastAsia="Exo2-Regular" w:hAnsi="Times New Roman" w:cs="Times New Roman"/>
          <w:lang w:eastAsia="sk-SK"/>
        </w:rPr>
      </w:pPr>
      <w:r>
        <w:rPr>
          <w:rFonts w:ascii="Times New Roman" w:eastAsia="Exo2-Regular" w:hAnsi="Times New Roman" w:cs="Times New Roman"/>
          <w:lang w:eastAsia="sk-SK"/>
        </w:rPr>
        <w:t xml:space="preserve">- fyzická osoba </w:t>
      </w:r>
    </w:p>
    <w:p w14:paraId="253CF736" w14:textId="371B83C1" w:rsidR="00A84934" w:rsidRPr="00D12047" w:rsidRDefault="00327CF0" w:rsidP="00066C90">
      <w:pPr>
        <w:pStyle w:val="Standard"/>
        <w:spacing w:line="276" w:lineRule="auto"/>
        <w:ind w:left="708"/>
        <w:rPr>
          <w:rFonts w:ascii="Times New Roman" w:hAnsi="Times New Roman" w:cs="Times New Roman"/>
        </w:rPr>
      </w:pPr>
      <w:r>
        <w:rPr>
          <w:rFonts w:ascii="Times New Roman" w:eastAsia="Exo2-Regular" w:hAnsi="Times New Roman" w:cs="Times New Roman"/>
          <w:lang w:eastAsia="sk-SK"/>
        </w:rPr>
        <w:t xml:space="preserve">- </w:t>
      </w:r>
      <w:r w:rsidR="00A84934" w:rsidRPr="00D12047">
        <w:rPr>
          <w:rFonts w:ascii="Times New Roman" w:eastAsia="Exo2-Regular" w:hAnsi="Times New Roman" w:cs="Times New Roman"/>
          <w:lang w:eastAsia="sk-SK"/>
        </w:rPr>
        <w:t xml:space="preserve">skupina fyzických osôb podľa písm. a), ktorá pre uzavretie </w:t>
      </w:r>
      <w:r w:rsidR="00D256A8">
        <w:rPr>
          <w:rFonts w:ascii="Times New Roman" w:eastAsia="Exo2-Regular" w:hAnsi="Times New Roman" w:cs="Times New Roman"/>
          <w:lang w:eastAsia="sk-SK"/>
        </w:rPr>
        <w:t>zmluvy o dielo</w:t>
      </w:r>
      <w:r w:rsidR="00A84934" w:rsidRPr="00D12047">
        <w:rPr>
          <w:rFonts w:ascii="Times New Roman" w:eastAsia="Exo2-Regular" w:hAnsi="Times New Roman" w:cs="Times New Roman"/>
          <w:lang w:eastAsia="sk-SK"/>
        </w:rPr>
        <w:t xml:space="preserve"> určí </w:t>
      </w:r>
      <w:r w:rsidR="000C0417">
        <w:rPr>
          <w:rFonts w:ascii="Times New Roman" w:eastAsia="Exo2-Regular" w:hAnsi="Times New Roman" w:cs="Times New Roman"/>
          <w:lang w:eastAsia="sk-SK"/>
        </w:rPr>
        <w:t xml:space="preserve">spomedzi seba </w:t>
      </w:r>
      <w:r w:rsidR="00A84934" w:rsidRPr="00D12047">
        <w:rPr>
          <w:rFonts w:ascii="Times New Roman" w:eastAsia="Exo2-Regular" w:hAnsi="Times New Roman" w:cs="Times New Roman"/>
          <w:lang w:eastAsia="sk-SK"/>
        </w:rPr>
        <w:t xml:space="preserve">jedného zástupcu a vysporiada </w:t>
      </w:r>
      <w:r w:rsidR="00D256A8">
        <w:rPr>
          <w:rFonts w:ascii="Times New Roman" w:eastAsia="Exo2-Regular" w:hAnsi="Times New Roman" w:cs="Times New Roman"/>
          <w:lang w:eastAsia="sk-SK"/>
        </w:rPr>
        <w:t xml:space="preserve">medzi sebou </w:t>
      </w:r>
      <w:r w:rsidR="00A84934" w:rsidRPr="00D12047">
        <w:rPr>
          <w:rFonts w:ascii="Times New Roman" w:eastAsia="Exo2-Regular" w:hAnsi="Times New Roman" w:cs="Times New Roman"/>
          <w:lang w:eastAsia="sk-SK"/>
        </w:rPr>
        <w:t>autorskoprávne vzťahy s tým spojené</w:t>
      </w:r>
      <w:r w:rsidR="000C0417">
        <w:rPr>
          <w:rFonts w:ascii="Times New Roman" w:eastAsia="Exo2-Regular" w:hAnsi="Times New Roman" w:cs="Times New Roman"/>
          <w:lang w:eastAsia="sk-SK"/>
        </w:rPr>
        <w:t>;</w:t>
      </w:r>
    </w:p>
    <w:p w14:paraId="12A5399D" w14:textId="79D95D41" w:rsidR="00A84934" w:rsidRPr="0067348F" w:rsidRDefault="00327CF0" w:rsidP="00066C90">
      <w:pPr>
        <w:pStyle w:val="Standard"/>
        <w:spacing w:line="276" w:lineRule="auto"/>
        <w:ind w:left="709" w:hanging="1"/>
        <w:rPr>
          <w:rFonts w:ascii="Times New Roman" w:hAnsi="Times New Roman" w:cs="Times New Roman"/>
        </w:rPr>
      </w:pPr>
      <w:r>
        <w:rPr>
          <w:rFonts w:ascii="Times New Roman" w:eastAsia="Exo2-Regular" w:hAnsi="Times New Roman" w:cs="Times New Roman"/>
          <w:lang w:eastAsia="sk-SK"/>
        </w:rPr>
        <w:t xml:space="preserve">- </w:t>
      </w:r>
      <w:r w:rsidR="00A84934" w:rsidRPr="00D12047">
        <w:rPr>
          <w:rFonts w:ascii="Times New Roman" w:eastAsia="Exo2-Regular" w:hAnsi="Times New Roman" w:cs="Times New Roman"/>
          <w:lang w:eastAsia="sk-SK"/>
        </w:rPr>
        <w:t>právnická osoba, ktorej konateľ spĺňa podmienky podľa písm. a)</w:t>
      </w:r>
      <w:r w:rsidR="000C0417">
        <w:rPr>
          <w:rFonts w:ascii="Times New Roman" w:eastAsia="Exo2-Regular" w:hAnsi="Times New Roman" w:cs="Times New Roman"/>
          <w:lang w:eastAsia="sk-SK"/>
        </w:rPr>
        <w:t>.</w:t>
      </w:r>
    </w:p>
    <w:p w14:paraId="092E52D7" w14:textId="77777777" w:rsidR="0067348F" w:rsidRDefault="0067348F" w:rsidP="005E1B4B">
      <w:pPr>
        <w:spacing w:line="276" w:lineRule="auto"/>
        <w:rPr>
          <w:rFonts w:ascii="Times New Roman" w:eastAsia="Times New Roman" w:hAnsi="Times New Roman" w:cs="Times New Roman"/>
          <w:color w:val="000000"/>
          <w:lang w:eastAsia="sk-SK"/>
        </w:rPr>
      </w:pPr>
    </w:p>
    <w:p w14:paraId="679FFFB1" w14:textId="0E704BDC" w:rsidR="005E1B4B" w:rsidRPr="00D12047" w:rsidRDefault="005E1B4B" w:rsidP="007A05DD">
      <w:pPr>
        <w:pStyle w:val="Nadpis1"/>
        <w:numPr>
          <w:ilvl w:val="0"/>
          <w:numId w:val="11"/>
        </w:numPr>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t>Komunikácia</w:t>
      </w:r>
      <w:r w:rsidR="00710AC4">
        <w:rPr>
          <w:rFonts w:ascii="Times New Roman" w:eastAsia="Times New Roman" w:hAnsi="Times New Roman" w:cs="Times New Roman"/>
          <w:b/>
          <w:color w:val="auto"/>
          <w:lang w:eastAsia="sk-SK"/>
        </w:rPr>
        <w:t xml:space="preserve">, </w:t>
      </w:r>
      <w:r w:rsidR="00D21793">
        <w:rPr>
          <w:rFonts w:ascii="Times New Roman" w:eastAsia="Times New Roman" w:hAnsi="Times New Roman" w:cs="Times New Roman"/>
          <w:b/>
          <w:color w:val="auto"/>
          <w:lang w:eastAsia="sk-SK"/>
        </w:rPr>
        <w:t>jazyk a dorozumievanie</w:t>
      </w:r>
    </w:p>
    <w:p w14:paraId="00212A55" w14:textId="77777777" w:rsidR="005E1B4B" w:rsidRPr="0067348F" w:rsidRDefault="005E1B4B" w:rsidP="005E1B4B">
      <w:pPr>
        <w:pStyle w:val="Odsekzoznamu"/>
        <w:spacing w:line="276" w:lineRule="auto"/>
        <w:ind w:left="644"/>
        <w:rPr>
          <w:rFonts w:ascii="Times New Roman" w:eastAsia="Times New Roman" w:hAnsi="Times New Roman" w:cs="Times New Roman"/>
          <w:b/>
          <w:color w:val="000000"/>
          <w:sz w:val="12"/>
          <w:szCs w:val="32"/>
          <w:lang w:eastAsia="sk-SK"/>
        </w:rPr>
      </w:pPr>
    </w:p>
    <w:p w14:paraId="1361AA1E" w14:textId="1134BAB3" w:rsidR="005E1B4B" w:rsidRPr="00D12047" w:rsidRDefault="005E1B4B" w:rsidP="005E1B4B">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1. </w:t>
      </w:r>
      <w:r w:rsidR="00F423FB" w:rsidRPr="00481D43">
        <w:rPr>
          <w:rFonts w:ascii="Times New Roman" w:eastAsia="Arial Unicode MS" w:hAnsi="Times New Roman" w:cs="Times New Roman"/>
          <w:lang w:eastAsia="zh-CN" w:bidi="hi-IN"/>
        </w:rPr>
        <w:t xml:space="preserve">Rokovacím jazykom súťaže je slovenský jazyk. Všetky súťažné dokumenty, </w:t>
      </w:r>
      <w:proofErr w:type="spellStart"/>
      <w:r w:rsidR="00F423FB" w:rsidRPr="00481D43">
        <w:rPr>
          <w:rFonts w:ascii="Times New Roman" w:eastAsia="Arial Unicode MS" w:hAnsi="Times New Roman" w:cs="Times New Roman"/>
          <w:lang w:eastAsia="zh-CN" w:bidi="hi-IN"/>
        </w:rPr>
        <w:t>t.j</w:t>
      </w:r>
      <w:proofErr w:type="spellEnd"/>
      <w:r w:rsidR="00F423FB" w:rsidRPr="00481D43">
        <w:rPr>
          <w:rFonts w:ascii="Times New Roman" w:eastAsia="Arial Unicode MS" w:hAnsi="Times New Roman" w:cs="Times New Roman"/>
          <w:lang w:eastAsia="zh-CN" w:bidi="hi-IN"/>
        </w:rPr>
        <w:t>. súťažné podmienky, pomôcky a dokumentácia o priebehu súťaže je a bude vyhotovovaná v tomto jazyku. V tomto jazyku prebieha aj dorozumievanie a vysvetľovanie a informácie medzi vyhlasovateľom a súťažiacimi. Celý súťažný návrh a tiež všetky dokumenty predložené do súťaže musia byť vyhotovené v slovenskom, prípadne českom jazyku.</w:t>
      </w:r>
      <w:r w:rsidR="00F423FB">
        <w:rPr>
          <w:rFonts w:ascii="Times New Roman" w:eastAsia="Arial Unicode MS" w:hAnsi="Times New Roman" w:cs="Times New Roman"/>
          <w:sz w:val="24"/>
          <w:szCs w:val="24"/>
          <w:lang w:eastAsia="zh-CN" w:bidi="hi-IN"/>
        </w:rPr>
        <w:t xml:space="preserve"> </w:t>
      </w:r>
      <w:r w:rsidRPr="00D12047">
        <w:rPr>
          <w:rFonts w:ascii="Times New Roman" w:eastAsia="Times New Roman" w:hAnsi="Times New Roman" w:cs="Times New Roman"/>
          <w:color w:val="000000"/>
          <w:lang w:eastAsia="sk-SK"/>
        </w:rPr>
        <w:t>Komunikácia medzi vyhlasovateľom a účastníkmi sa uskutočňuje výhradne elektronicky prostredníctvom emailu.</w:t>
      </w:r>
    </w:p>
    <w:p w14:paraId="24C7ECF6" w14:textId="77777777" w:rsidR="005E1B4B" w:rsidRPr="00D12047" w:rsidRDefault="005E1B4B"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color w:val="000000"/>
          <w:lang w:eastAsia="sk-SK"/>
        </w:rPr>
        <w:t>2. Uchádzač predkladá doklady elektronicky a v predmete za</w:t>
      </w:r>
      <w:r w:rsidR="00A84934" w:rsidRPr="00D12047">
        <w:rPr>
          <w:rFonts w:ascii="Times New Roman" w:eastAsia="Times New Roman" w:hAnsi="Times New Roman" w:cs="Times New Roman"/>
          <w:color w:val="000000"/>
          <w:lang w:eastAsia="sk-SK"/>
        </w:rPr>
        <w:t xml:space="preserve">sielaného e-mailu uvedie: </w:t>
      </w:r>
      <w:r w:rsidR="00A84934" w:rsidRPr="00D12047">
        <w:rPr>
          <w:rFonts w:ascii="Times New Roman" w:eastAsia="Times New Roman" w:hAnsi="Times New Roman" w:cs="Times New Roman"/>
          <w:b/>
          <w:color w:val="000000"/>
          <w:lang w:eastAsia="sk-SK"/>
        </w:rPr>
        <w:t>Súťaž BIATEC</w:t>
      </w:r>
      <w:r w:rsidRPr="00D12047">
        <w:rPr>
          <w:rFonts w:ascii="Times New Roman" w:eastAsia="Times New Roman" w:hAnsi="Times New Roman" w:cs="Times New Roman"/>
          <w:b/>
          <w:color w:val="000000"/>
          <w:lang w:eastAsia="sk-SK"/>
        </w:rPr>
        <w:t>_ názov uchádzača.</w:t>
      </w:r>
    </w:p>
    <w:p w14:paraId="24DA53B8" w14:textId="7C5F2B87" w:rsidR="005E1B4B" w:rsidRDefault="005E1B4B" w:rsidP="005E1B4B">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3. Vyhlasovateľ požaduje, aby jazyk návrhov (t. j. použitý jazyk na plagátoch) bol výlučne slovenský alebo český. </w:t>
      </w:r>
      <w:r w:rsidR="008173CC" w:rsidRPr="008173CC">
        <w:rPr>
          <w:rFonts w:ascii="Times New Roman" w:eastAsia="Times New Roman" w:hAnsi="Times New Roman" w:cs="Times New Roman"/>
          <w:color w:val="000000"/>
          <w:lang w:eastAsia="sk-SK"/>
        </w:rPr>
        <w:t xml:space="preserve">Ak sa súťaže zúčastní </w:t>
      </w:r>
      <w:r w:rsidR="008173CC">
        <w:rPr>
          <w:rFonts w:ascii="Times New Roman" w:eastAsia="Times New Roman" w:hAnsi="Times New Roman" w:cs="Times New Roman"/>
          <w:color w:val="000000"/>
          <w:lang w:eastAsia="sk-SK"/>
        </w:rPr>
        <w:t>účastník</w:t>
      </w:r>
      <w:r w:rsidR="008173CC" w:rsidRPr="008173CC">
        <w:rPr>
          <w:rFonts w:ascii="Times New Roman" w:eastAsia="Times New Roman" w:hAnsi="Times New Roman" w:cs="Times New Roman"/>
          <w:color w:val="000000"/>
          <w:lang w:eastAsia="sk-SK"/>
        </w:rPr>
        <w:t xml:space="preserve"> so sídlom mimo územia Slovenskej republiky, musí </w:t>
      </w:r>
      <w:r w:rsidR="008173CC" w:rsidRPr="008173CC">
        <w:rPr>
          <w:rFonts w:ascii="Times New Roman" w:eastAsia="Times New Roman" w:hAnsi="Times New Roman" w:cs="Times New Roman"/>
          <w:color w:val="000000"/>
          <w:lang w:eastAsia="sk-SK"/>
        </w:rPr>
        <w:lastRenderedPageBreak/>
        <w:t xml:space="preserve">predložiť súťažný návrh a požadované doklady, ktorými preukazuje splnenie podmienok účasti v súťaži  v pôvodnom jazyku a súčasne doložené prekladom do slovenského jazyka. V prípade zistenia rozdielov v obsahu predložených dokladov je rozhodujúci preklad v slovenskom jazyku. </w:t>
      </w:r>
    </w:p>
    <w:p w14:paraId="6EE09916" w14:textId="77777777" w:rsidR="00D12047" w:rsidRPr="0067348F" w:rsidRDefault="00D12047" w:rsidP="005E1B4B">
      <w:pPr>
        <w:spacing w:line="276" w:lineRule="auto"/>
        <w:rPr>
          <w:rFonts w:ascii="Times New Roman" w:eastAsia="Times New Roman" w:hAnsi="Times New Roman" w:cs="Times New Roman"/>
          <w:color w:val="000000"/>
          <w:sz w:val="10"/>
          <w:lang w:eastAsia="sk-SK"/>
        </w:rPr>
      </w:pPr>
    </w:p>
    <w:p w14:paraId="66CA884B" w14:textId="77777777" w:rsidR="005E1B4B" w:rsidRPr="00D12047" w:rsidRDefault="00A54E2D" w:rsidP="00D12047">
      <w:pPr>
        <w:pStyle w:val="Nadpis1"/>
        <w:numPr>
          <w:ilvl w:val="0"/>
          <w:numId w:val="11"/>
        </w:numPr>
        <w:spacing w:after="240"/>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t>Prílohy</w:t>
      </w:r>
    </w:p>
    <w:p w14:paraId="02DB85E8" w14:textId="77777777" w:rsidR="00A54E2D" w:rsidRPr="00D12047" w:rsidRDefault="00AF60D6" w:rsidP="00A54E2D">
      <w:pPr>
        <w:pStyle w:val="Odsekzoznamu"/>
        <w:numPr>
          <w:ilvl w:val="0"/>
          <w:numId w:val="14"/>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Identifikácia účastníka</w:t>
      </w:r>
      <w:r w:rsidR="00A54E2D" w:rsidRPr="00D12047">
        <w:rPr>
          <w:rFonts w:ascii="Times New Roman" w:eastAsia="Times New Roman" w:hAnsi="Times New Roman" w:cs="Times New Roman"/>
          <w:color w:val="000000"/>
          <w:lang w:eastAsia="sk-SK"/>
        </w:rPr>
        <w:t xml:space="preserve"> (vzor)</w:t>
      </w:r>
    </w:p>
    <w:p w14:paraId="3AACD4E5" w14:textId="77777777" w:rsidR="00AF60D6" w:rsidRPr="00D12047" w:rsidRDefault="00AF60D6" w:rsidP="00A54E2D">
      <w:pPr>
        <w:pStyle w:val="Odsekzoznamu"/>
        <w:numPr>
          <w:ilvl w:val="0"/>
          <w:numId w:val="14"/>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Čestné vyhlásenie (vzor)</w:t>
      </w:r>
    </w:p>
    <w:p w14:paraId="13703734" w14:textId="3D162B91" w:rsidR="00A54E2D" w:rsidRDefault="00A54E2D" w:rsidP="00A54E2D">
      <w:pPr>
        <w:pStyle w:val="Odsekzoznamu"/>
        <w:numPr>
          <w:ilvl w:val="0"/>
          <w:numId w:val="14"/>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Technický scenár expozície</w:t>
      </w:r>
    </w:p>
    <w:p w14:paraId="395DD14F" w14:textId="77777777" w:rsidR="00D12047" w:rsidRPr="00D12047" w:rsidRDefault="00D12047" w:rsidP="00D12047">
      <w:pPr>
        <w:pStyle w:val="Odsekzoznamu"/>
        <w:spacing w:line="276" w:lineRule="auto"/>
        <w:ind w:left="1080"/>
        <w:rPr>
          <w:rFonts w:ascii="Times New Roman" w:eastAsia="Times New Roman" w:hAnsi="Times New Roman" w:cs="Times New Roman"/>
          <w:color w:val="000000"/>
          <w:sz w:val="18"/>
          <w:lang w:eastAsia="sk-SK"/>
        </w:rPr>
      </w:pPr>
    </w:p>
    <w:p w14:paraId="2207F089" w14:textId="3F27C84A" w:rsidR="00FA0F7D" w:rsidRDefault="00FA0F7D" w:rsidP="00D12047">
      <w:pPr>
        <w:pStyle w:val="Nadpis1"/>
        <w:numPr>
          <w:ilvl w:val="0"/>
          <w:numId w:val="11"/>
        </w:numPr>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t>Súťažné pomôcky</w:t>
      </w:r>
    </w:p>
    <w:p w14:paraId="743BA0F6" w14:textId="77777777" w:rsidR="00D12047" w:rsidRPr="00D12047" w:rsidRDefault="00D12047" w:rsidP="00D12047">
      <w:pPr>
        <w:rPr>
          <w:sz w:val="8"/>
          <w:lang w:eastAsia="sk-SK"/>
        </w:rPr>
      </w:pPr>
    </w:p>
    <w:p w14:paraId="25A3894B" w14:textId="42E19A80" w:rsidR="00FA0F7D" w:rsidRPr="00D12047" w:rsidRDefault="00BE143A" w:rsidP="00AD1962">
      <w:pPr>
        <w:pStyle w:val="Odsekzoznamu"/>
        <w:numPr>
          <w:ilvl w:val="0"/>
          <w:numId w:val="13"/>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Technický scenár expozície</w:t>
      </w:r>
    </w:p>
    <w:p w14:paraId="0DD6CDB4" w14:textId="63F0F17F" w:rsidR="005E1B4B" w:rsidRPr="00D12047" w:rsidRDefault="00FA0F7D" w:rsidP="00AD1962">
      <w:pPr>
        <w:pStyle w:val="Odsekzoznamu"/>
        <w:numPr>
          <w:ilvl w:val="0"/>
          <w:numId w:val="13"/>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2D podklady vo formáte</w:t>
      </w:r>
      <w:r w:rsidR="005E1B4B" w:rsidRPr="00D12047">
        <w:rPr>
          <w:rFonts w:ascii="Times New Roman" w:eastAsia="Times New Roman" w:hAnsi="Times New Roman" w:cs="Times New Roman"/>
          <w:color w:val="000000"/>
          <w:lang w:eastAsia="sk-SK"/>
        </w:rPr>
        <w:t xml:space="preserve"> </w:t>
      </w:r>
      <w:r w:rsidRPr="00D12047">
        <w:rPr>
          <w:rFonts w:ascii="Times New Roman" w:eastAsia="Times New Roman" w:hAnsi="Times New Roman" w:cs="Times New Roman"/>
          <w:color w:val="000000"/>
          <w:lang w:eastAsia="sk-SK"/>
        </w:rPr>
        <w:t>.</w:t>
      </w:r>
      <w:proofErr w:type="spellStart"/>
      <w:r w:rsidR="005E1B4B" w:rsidRPr="00D12047">
        <w:rPr>
          <w:rFonts w:ascii="Times New Roman" w:eastAsia="Times New Roman" w:hAnsi="Times New Roman" w:cs="Times New Roman"/>
          <w:color w:val="000000"/>
          <w:lang w:eastAsia="sk-SK"/>
        </w:rPr>
        <w:t>dwg</w:t>
      </w:r>
      <w:proofErr w:type="spellEnd"/>
    </w:p>
    <w:p w14:paraId="049E2280" w14:textId="2D6D7C8A" w:rsidR="005E1B4B" w:rsidRPr="00D12047" w:rsidRDefault="005E1B4B" w:rsidP="00D12047">
      <w:pPr>
        <w:pStyle w:val="Odsekzoznamu"/>
        <w:numPr>
          <w:ilvl w:val="0"/>
          <w:numId w:val="10"/>
        </w:numPr>
        <w:spacing w:line="276" w:lineRule="auto"/>
        <w:ind w:left="1560"/>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vyznačenie </w:t>
      </w:r>
      <w:r w:rsidR="00783FDD" w:rsidRPr="00D12047">
        <w:rPr>
          <w:rFonts w:ascii="Times New Roman" w:eastAsia="Times New Roman" w:hAnsi="Times New Roman" w:cs="Times New Roman"/>
          <w:color w:val="000000"/>
          <w:lang w:eastAsia="sk-SK"/>
        </w:rPr>
        <w:t>hlavného predmetu zákazky</w:t>
      </w:r>
    </w:p>
    <w:p w14:paraId="419E2D24" w14:textId="77777777" w:rsidR="00FA0F7D" w:rsidRPr="00D12047" w:rsidRDefault="00FA0F7D" w:rsidP="00D12047">
      <w:pPr>
        <w:pStyle w:val="Odsekzoznamu"/>
        <w:numPr>
          <w:ilvl w:val="0"/>
          <w:numId w:val="9"/>
        </w:numPr>
        <w:spacing w:line="276" w:lineRule="auto"/>
        <w:ind w:left="1560"/>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z</w:t>
      </w:r>
      <w:r w:rsidR="0070042D" w:rsidRPr="00D12047">
        <w:rPr>
          <w:rFonts w:ascii="Times New Roman" w:eastAsia="Times New Roman" w:hAnsi="Times New Roman" w:cs="Times New Roman"/>
          <w:color w:val="000000"/>
          <w:lang w:eastAsia="sk-SK"/>
        </w:rPr>
        <w:t>ameranie priestorov (pôdorysy, rezy)</w:t>
      </w:r>
    </w:p>
    <w:p w14:paraId="6C369119" w14:textId="77777777" w:rsidR="00FA0F7D" w:rsidRPr="00D12047" w:rsidRDefault="00FA0F7D" w:rsidP="00FA0F7D">
      <w:pPr>
        <w:pStyle w:val="Odsekzoznamu"/>
        <w:numPr>
          <w:ilvl w:val="0"/>
          <w:numId w:val="13"/>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F</w:t>
      </w:r>
      <w:r w:rsidR="005E1B4B" w:rsidRPr="00D12047">
        <w:rPr>
          <w:rFonts w:ascii="Times New Roman" w:eastAsia="Times New Roman" w:hAnsi="Times New Roman" w:cs="Times New Roman"/>
          <w:color w:val="000000"/>
          <w:lang w:eastAsia="sk-SK"/>
        </w:rPr>
        <w:t>otodokumentácia</w:t>
      </w:r>
    </w:p>
    <w:p w14:paraId="04694FD1" w14:textId="77777777" w:rsidR="00B94D19" w:rsidRPr="0067348F" w:rsidRDefault="00B94D19" w:rsidP="005E1B4B">
      <w:pPr>
        <w:spacing w:line="276" w:lineRule="auto"/>
        <w:rPr>
          <w:rFonts w:ascii="Times New Roman" w:eastAsia="Times New Roman" w:hAnsi="Times New Roman" w:cs="Times New Roman"/>
          <w:b/>
          <w:color w:val="000000"/>
          <w:sz w:val="12"/>
          <w:lang w:eastAsia="sk-SK"/>
        </w:rPr>
      </w:pPr>
    </w:p>
    <w:p w14:paraId="2881289C" w14:textId="00A13F04" w:rsidR="005E1B4B" w:rsidRDefault="005E1B4B" w:rsidP="00D12047">
      <w:pPr>
        <w:pStyle w:val="Nadpis1"/>
        <w:numPr>
          <w:ilvl w:val="0"/>
          <w:numId w:val="11"/>
        </w:numPr>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t>Porota</w:t>
      </w:r>
    </w:p>
    <w:p w14:paraId="44FB2D28" w14:textId="77777777" w:rsidR="00D12047" w:rsidRPr="00D12047" w:rsidRDefault="00D12047" w:rsidP="00D12047">
      <w:pPr>
        <w:rPr>
          <w:sz w:val="6"/>
          <w:lang w:eastAsia="sk-SK"/>
        </w:rPr>
      </w:pPr>
    </w:p>
    <w:p w14:paraId="5723B547" w14:textId="62FCD973" w:rsidR="005E1B4B" w:rsidRDefault="005E1B4B" w:rsidP="00D12047">
      <w:pPr>
        <w:spacing w:line="276" w:lineRule="auto"/>
        <w:jc w:val="both"/>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Počet riadnych členov poroty je 5, hlasovacie kvórum je 5. Na zasadnutiach poroty sa zúčastňujú všetci riadni členovia a všetci náhradníci; náhradníci majú poradný hlas. Ak nie je prítomný riadny člen poroty, stáva sa náhradník riadnym členom s plnohodnotným hlasom. Porotcu nezávislého na vyhlasovateľovi môže nahradiť len náhradník nezávislý na vyhlasovateľovi. Porota má predsedu, ktorého si zvolila spomedzi riadnych členov na jej prvom zasadnutí. Posudzovanie ponúk v 1. a 2. etape bude vykonávať porota formou diskusie a hlasovaním v zložení:</w:t>
      </w:r>
    </w:p>
    <w:p w14:paraId="192F0179" w14:textId="77777777" w:rsidR="00AD1962" w:rsidRPr="00D12047" w:rsidRDefault="00AD1962" w:rsidP="00D12047">
      <w:pPr>
        <w:spacing w:line="276" w:lineRule="auto"/>
        <w:jc w:val="both"/>
        <w:rPr>
          <w:rFonts w:ascii="Times New Roman" w:eastAsia="Times New Roman" w:hAnsi="Times New Roman" w:cs="Times New Roman"/>
          <w:color w:val="000000"/>
          <w:lang w:eastAsia="sk-SK"/>
        </w:rPr>
      </w:pPr>
    </w:p>
    <w:p w14:paraId="0FEE5783" w14:textId="77777777" w:rsidR="005E1B4B" w:rsidRDefault="005E1B4B" w:rsidP="00D21881">
      <w:pPr>
        <w:spacing w:after="0" w:line="276" w:lineRule="auto"/>
        <w:rPr>
          <w:rFonts w:ascii="Times New Roman" w:eastAsia="Times New Roman" w:hAnsi="Times New Roman" w:cs="Times New Roman"/>
          <w:b/>
          <w:lang w:eastAsia="sk-SK"/>
        </w:rPr>
      </w:pPr>
      <w:r w:rsidRPr="00D12047">
        <w:rPr>
          <w:rFonts w:ascii="Times New Roman" w:eastAsia="Times New Roman" w:hAnsi="Times New Roman" w:cs="Times New Roman"/>
          <w:b/>
          <w:lang w:eastAsia="sk-SK"/>
        </w:rPr>
        <w:t>1. Riadni členovia poroty:</w:t>
      </w:r>
    </w:p>
    <w:p w14:paraId="725BB608" w14:textId="77777777" w:rsidR="0067348F" w:rsidRPr="00D12047" w:rsidRDefault="0067348F" w:rsidP="00D21881">
      <w:pPr>
        <w:spacing w:after="0" w:line="276" w:lineRule="auto"/>
        <w:rPr>
          <w:rFonts w:ascii="Times New Roman" w:eastAsia="Times New Roman" w:hAnsi="Times New Roman" w:cs="Times New Roman"/>
          <w:b/>
          <w:lang w:eastAsia="sk-SK"/>
        </w:rPr>
      </w:pPr>
    </w:p>
    <w:p w14:paraId="459FF396" w14:textId="758B0132" w:rsidR="005E1B4B" w:rsidRPr="00D12047" w:rsidRDefault="005E1B4B" w:rsidP="00D12047">
      <w:pPr>
        <w:spacing w:after="0" w:line="276" w:lineRule="auto"/>
        <w:ind w:left="426"/>
        <w:jc w:val="both"/>
        <w:rPr>
          <w:rFonts w:ascii="Times New Roman" w:eastAsia="Times New Roman" w:hAnsi="Times New Roman" w:cs="Times New Roman"/>
          <w:lang w:eastAsia="sk-SK"/>
        </w:rPr>
      </w:pPr>
      <w:r w:rsidRPr="00D12047">
        <w:rPr>
          <w:rFonts w:ascii="Times New Roman" w:eastAsia="Times New Roman" w:hAnsi="Times New Roman" w:cs="Times New Roman"/>
          <w:lang w:eastAsia="sk-SK"/>
        </w:rPr>
        <w:t>Závisl</w:t>
      </w:r>
      <w:r w:rsidR="00795396">
        <w:rPr>
          <w:rFonts w:ascii="Times New Roman" w:eastAsia="Times New Roman" w:hAnsi="Times New Roman" w:cs="Times New Roman"/>
          <w:lang w:eastAsia="sk-SK"/>
        </w:rPr>
        <w:t>ý</w:t>
      </w:r>
      <w:r w:rsidRPr="00D12047">
        <w:rPr>
          <w:rFonts w:ascii="Times New Roman" w:eastAsia="Times New Roman" w:hAnsi="Times New Roman" w:cs="Times New Roman"/>
          <w:lang w:eastAsia="sk-SK"/>
        </w:rPr>
        <w:t xml:space="preserve"> na vyhlasovateľovi:</w:t>
      </w:r>
    </w:p>
    <w:p w14:paraId="2450A7C5" w14:textId="62E4E83F" w:rsidR="005E1B4B" w:rsidRDefault="00B94D19" w:rsidP="00D12047">
      <w:pPr>
        <w:pStyle w:val="Odsekzoznamu"/>
        <w:numPr>
          <w:ilvl w:val="0"/>
          <w:numId w:val="2"/>
        </w:numPr>
        <w:spacing w:after="0" w:line="276" w:lineRule="auto"/>
        <w:ind w:left="709" w:firstLine="0"/>
        <w:jc w:val="both"/>
        <w:rPr>
          <w:rFonts w:ascii="Times New Roman" w:eastAsia="Times New Roman" w:hAnsi="Times New Roman" w:cs="Times New Roman"/>
          <w:lang w:eastAsia="sk-SK"/>
        </w:rPr>
      </w:pPr>
      <w:r w:rsidRPr="00D12047">
        <w:rPr>
          <w:rFonts w:ascii="Times New Roman" w:eastAsia="Times New Roman" w:hAnsi="Times New Roman" w:cs="Times New Roman"/>
          <w:lang w:eastAsia="sk-SK"/>
        </w:rPr>
        <w:t xml:space="preserve">Mgr. Katarína </w:t>
      </w:r>
      <w:proofErr w:type="spellStart"/>
      <w:r w:rsidRPr="00D12047">
        <w:rPr>
          <w:rFonts w:ascii="Times New Roman" w:eastAsia="Times New Roman" w:hAnsi="Times New Roman" w:cs="Times New Roman"/>
          <w:lang w:eastAsia="sk-SK"/>
        </w:rPr>
        <w:t>Trnovská</w:t>
      </w:r>
      <w:proofErr w:type="spellEnd"/>
      <w:r w:rsidRPr="00D12047">
        <w:rPr>
          <w:rFonts w:ascii="Times New Roman" w:eastAsia="Times New Roman" w:hAnsi="Times New Roman" w:cs="Times New Roman"/>
          <w:lang w:eastAsia="sk-SK"/>
        </w:rPr>
        <w:t xml:space="preserve">, </w:t>
      </w:r>
      <w:proofErr w:type="spellStart"/>
      <w:r w:rsidRPr="00D12047">
        <w:rPr>
          <w:rFonts w:ascii="Times New Roman" w:eastAsia="Times New Roman" w:hAnsi="Times New Roman" w:cs="Times New Roman"/>
          <w:lang w:eastAsia="sk-SK"/>
        </w:rPr>
        <w:t>ArtD</w:t>
      </w:r>
      <w:proofErr w:type="spellEnd"/>
    </w:p>
    <w:p w14:paraId="43635874" w14:textId="77777777" w:rsidR="0067348F" w:rsidRPr="00D12047" w:rsidRDefault="0067348F" w:rsidP="0067348F">
      <w:pPr>
        <w:pStyle w:val="Odsekzoznamu"/>
        <w:spacing w:after="0" w:line="276" w:lineRule="auto"/>
        <w:ind w:left="709"/>
        <w:jc w:val="both"/>
        <w:rPr>
          <w:rFonts w:ascii="Times New Roman" w:eastAsia="Times New Roman" w:hAnsi="Times New Roman" w:cs="Times New Roman"/>
          <w:lang w:eastAsia="sk-SK"/>
        </w:rPr>
      </w:pPr>
    </w:p>
    <w:p w14:paraId="45410815" w14:textId="77777777" w:rsidR="005E1B4B" w:rsidRPr="00D12047" w:rsidRDefault="005E1B4B" w:rsidP="00D12047">
      <w:pPr>
        <w:spacing w:after="0" w:line="276" w:lineRule="auto"/>
        <w:ind w:left="426"/>
        <w:jc w:val="both"/>
        <w:rPr>
          <w:rFonts w:ascii="Times New Roman" w:eastAsia="Times New Roman" w:hAnsi="Times New Roman" w:cs="Times New Roman"/>
          <w:lang w:eastAsia="sk-SK"/>
        </w:rPr>
      </w:pPr>
      <w:r w:rsidRPr="00D12047">
        <w:rPr>
          <w:rFonts w:ascii="Times New Roman" w:eastAsia="Times New Roman" w:hAnsi="Times New Roman" w:cs="Times New Roman"/>
          <w:lang w:eastAsia="sk-SK"/>
        </w:rPr>
        <w:t>Nezávislí na vyhlasovateľovi:</w:t>
      </w:r>
    </w:p>
    <w:p w14:paraId="6ADFED76" w14:textId="77777777" w:rsidR="005E1B4B" w:rsidRPr="00D12047" w:rsidRDefault="005E1B4B" w:rsidP="00D12047">
      <w:pPr>
        <w:pStyle w:val="Odsekzoznamu"/>
        <w:numPr>
          <w:ilvl w:val="0"/>
          <w:numId w:val="2"/>
        </w:numPr>
        <w:spacing w:after="0" w:line="276" w:lineRule="auto"/>
        <w:ind w:left="709" w:firstLine="0"/>
        <w:jc w:val="both"/>
        <w:rPr>
          <w:rFonts w:ascii="Times New Roman" w:eastAsia="Times New Roman" w:hAnsi="Times New Roman" w:cs="Times New Roman"/>
          <w:lang w:eastAsia="sk-SK"/>
        </w:rPr>
      </w:pPr>
      <w:r w:rsidRPr="00D12047">
        <w:rPr>
          <w:rFonts w:ascii="Times New Roman" w:eastAsia="Times New Roman" w:hAnsi="Times New Roman" w:cs="Times New Roman"/>
          <w:lang w:eastAsia="sk-SK"/>
        </w:rPr>
        <w:t xml:space="preserve">Ing. arch. </w:t>
      </w:r>
      <w:r w:rsidR="00B94D19" w:rsidRPr="00D12047">
        <w:rPr>
          <w:rFonts w:ascii="Times New Roman" w:eastAsia="Times New Roman" w:hAnsi="Times New Roman" w:cs="Times New Roman"/>
          <w:lang w:eastAsia="sk-SK"/>
        </w:rPr>
        <w:t>Jakub Kopec AA C</w:t>
      </w:r>
      <w:r w:rsidRPr="00D12047">
        <w:rPr>
          <w:rFonts w:ascii="Times New Roman" w:eastAsia="Times New Roman" w:hAnsi="Times New Roman" w:cs="Times New Roman"/>
          <w:lang w:eastAsia="sk-SK"/>
        </w:rPr>
        <w:t>KA – predseda poroty</w:t>
      </w:r>
    </w:p>
    <w:p w14:paraId="2BA5ADEC" w14:textId="77777777" w:rsidR="005E1B4B" w:rsidRPr="00D12047" w:rsidRDefault="00B94D19" w:rsidP="00D12047">
      <w:pPr>
        <w:pStyle w:val="Odsekzoznamu"/>
        <w:numPr>
          <w:ilvl w:val="0"/>
          <w:numId w:val="2"/>
        </w:numPr>
        <w:spacing w:after="0" w:line="276" w:lineRule="auto"/>
        <w:ind w:left="709" w:firstLine="0"/>
        <w:jc w:val="both"/>
        <w:rPr>
          <w:rFonts w:ascii="Times New Roman" w:eastAsia="Times New Roman" w:hAnsi="Times New Roman" w:cs="Times New Roman"/>
          <w:lang w:eastAsia="sk-SK"/>
        </w:rPr>
      </w:pPr>
      <w:r w:rsidRPr="00D12047">
        <w:rPr>
          <w:rFonts w:ascii="Times New Roman" w:hAnsi="Times New Roman" w:cs="Times New Roman"/>
          <w:shd w:val="clear" w:color="auto" w:fill="FFFFFF"/>
        </w:rPr>
        <w:t xml:space="preserve">doc. Mgr. art. Ján </w:t>
      </w:r>
      <w:proofErr w:type="spellStart"/>
      <w:r w:rsidRPr="00D12047">
        <w:rPr>
          <w:rFonts w:ascii="Times New Roman" w:hAnsi="Times New Roman" w:cs="Times New Roman"/>
          <w:shd w:val="clear" w:color="auto" w:fill="FFFFFF"/>
        </w:rPr>
        <w:t>Šicko</w:t>
      </w:r>
      <w:proofErr w:type="spellEnd"/>
      <w:r w:rsidRPr="00D12047">
        <w:rPr>
          <w:rFonts w:ascii="Times New Roman" w:hAnsi="Times New Roman" w:cs="Times New Roman"/>
          <w:shd w:val="clear" w:color="auto" w:fill="FFFFFF"/>
        </w:rPr>
        <w:t>, ArtD.</w:t>
      </w:r>
    </w:p>
    <w:p w14:paraId="0E0DF980" w14:textId="71FE1F5F" w:rsidR="005E1B4B" w:rsidRPr="00D12047" w:rsidRDefault="005E1B4B" w:rsidP="00D12047">
      <w:pPr>
        <w:pStyle w:val="Odsekzoznamu"/>
        <w:numPr>
          <w:ilvl w:val="0"/>
          <w:numId w:val="2"/>
        </w:numPr>
        <w:spacing w:after="0" w:line="276" w:lineRule="auto"/>
        <w:ind w:left="709" w:firstLine="0"/>
        <w:jc w:val="both"/>
        <w:rPr>
          <w:rFonts w:ascii="Times New Roman" w:eastAsia="Times New Roman" w:hAnsi="Times New Roman" w:cs="Times New Roman"/>
          <w:lang w:eastAsia="sk-SK"/>
        </w:rPr>
      </w:pPr>
      <w:r w:rsidRPr="00D12047">
        <w:rPr>
          <w:rFonts w:ascii="Times New Roman" w:eastAsia="Times New Roman" w:hAnsi="Times New Roman" w:cs="Times New Roman"/>
          <w:lang w:eastAsia="sk-SK"/>
        </w:rPr>
        <w:t xml:space="preserve">Mgr. art. </w:t>
      </w:r>
      <w:r w:rsidR="00B94D19" w:rsidRPr="00D12047">
        <w:rPr>
          <w:rFonts w:ascii="Times New Roman" w:eastAsia="Times New Roman" w:hAnsi="Times New Roman" w:cs="Times New Roman"/>
          <w:lang w:eastAsia="sk-SK"/>
        </w:rPr>
        <w:t>Martin Varga</w:t>
      </w:r>
    </w:p>
    <w:p w14:paraId="5111B0F8" w14:textId="76630BC0" w:rsidR="005E1B4B" w:rsidRPr="00066C90" w:rsidRDefault="00066C90" w:rsidP="00066C90">
      <w:pPr>
        <w:pStyle w:val="Odsekzoznamu"/>
        <w:spacing w:after="0" w:line="276" w:lineRule="auto"/>
        <w:ind w:left="567"/>
        <w:jc w:val="both"/>
        <w:rPr>
          <w:rFonts w:ascii="Times New Roman" w:eastAsia="Times New Roman" w:hAnsi="Times New Roman" w:cs="Times New Roman"/>
          <w:lang w:eastAsia="sk-SK"/>
        </w:rPr>
      </w:pPr>
      <w:r>
        <w:rPr>
          <w:rFonts w:ascii="Times New Roman" w:hAnsi="Times New Roman" w:cs="Times New Roman"/>
          <w:shd w:val="clear" w:color="auto" w:fill="FFFFFF"/>
        </w:rPr>
        <w:t xml:space="preserve">   5)         </w:t>
      </w:r>
      <w:proofErr w:type="spellStart"/>
      <w:r w:rsidR="00D12047">
        <w:rPr>
          <w:rFonts w:ascii="Times New Roman" w:hAnsi="Times New Roman" w:cs="Times New Roman"/>
          <w:shd w:val="clear" w:color="auto" w:fill="FFFFFF"/>
        </w:rPr>
        <w:t>M</w:t>
      </w:r>
      <w:r w:rsidR="003F0232">
        <w:rPr>
          <w:rFonts w:ascii="Times New Roman" w:hAnsi="Times New Roman" w:cs="Times New Roman"/>
          <w:shd w:val="clear" w:color="auto" w:fill="FFFFFF"/>
        </w:rPr>
        <w:t>a</w:t>
      </w:r>
      <w:r w:rsidR="00B94D19" w:rsidRPr="00D12047">
        <w:rPr>
          <w:rFonts w:ascii="Times New Roman" w:hAnsi="Times New Roman" w:cs="Times New Roman"/>
          <w:shd w:val="clear" w:color="auto" w:fill="FFFFFF"/>
        </w:rPr>
        <w:t>g</w:t>
      </w:r>
      <w:proofErr w:type="spellEnd"/>
      <w:r w:rsidR="00B94D19" w:rsidRPr="00D12047">
        <w:rPr>
          <w:rFonts w:ascii="Times New Roman" w:hAnsi="Times New Roman" w:cs="Times New Roman"/>
          <w:shd w:val="clear" w:color="auto" w:fill="FFFFFF"/>
        </w:rPr>
        <w:t xml:space="preserve">. arch. Kristína </w:t>
      </w:r>
      <w:proofErr w:type="spellStart"/>
      <w:r w:rsidR="00B94D19" w:rsidRPr="00D12047">
        <w:rPr>
          <w:rFonts w:ascii="Times New Roman" w:hAnsi="Times New Roman" w:cs="Times New Roman"/>
          <w:shd w:val="clear" w:color="auto" w:fill="FFFFFF"/>
        </w:rPr>
        <w:t>Rypáková</w:t>
      </w:r>
      <w:proofErr w:type="spellEnd"/>
    </w:p>
    <w:p w14:paraId="6868033B" w14:textId="77777777" w:rsidR="00AD1962" w:rsidRPr="0067348F" w:rsidRDefault="00AD1962" w:rsidP="00066C90">
      <w:pPr>
        <w:pStyle w:val="Odsekzoznamu"/>
        <w:spacing w:after="0" w:line="276" w:lineRule="auto"/>
        <w:ind w:left="709"/>
        <w:jc w:val="both"/>
        <w:rPr>
          <w:rFonts w:ascii="Times New Roman" w:eastAsia="Times New Roman" w:hAnsi="Times New Roman" w:cs="Times New Roman"/>
          <w:lang w:eastAsia="sk-SK"/>
        </w:rPr>
      </w:pPr>
    </w:p>
    <w:p w14:paraId="2EBEE805" w14:textId="3D066B2F" w:rsidR="005E1B4B" w:rsidRPr="00D12047" w:rsidRDefault="005E1B4B" w:rsidP="00D21881">
      <w:pPr>
        <w:spacing w:after="0" w:line="276" w:lineRule="auto"/>
        <w:jc w:val="both"/>
        <w:rPr>
          <w:rFonts w:ascii="Times New Roman" w:eastAsia="Times New Roman" w:hAnsi="Times New Roman" w:cs="Times New Roman"/>
          <w:lang w:eastAsia="sk-SK"/>
        </w:rPr>
      </w:pPr>
      <w:r w:rsidRPr="00D12047">
        <w:rPr>
          <w:rFonts w:ascii="Times New Roman" w:eastAsia="Times New Roman" w:hAnsi="Times New Roman" w:cs="Times New Roman"/>
          <w:b/>
          <w:lang w:eastAsia="sk-SK"/>
        </w:rPr>
        <w:t>2. Náhradníci poroty</w:t>
      </w:r>
    </w:p>
    <w:p w14:paraId="6CD7DE0E" w14:textId="237DC9C7" w:rsidR="005E1B4B" w:rsidRPr="00D12047" w:rsidRDefault="005E1B4B" w:rsidP="00D12047">
      <w:pPr>
        <w:spacing w:after="0" w:line="276" w:lineRule="auto"/>
        <w:ind w:left="567"/>
        <w:jc w:val="both"/>
        <w:rPr>
          <w:rFonts w:ascii="Times New Roman" w:eastAsia="Times New Roman" w:hAnsi="Times New Roman" w:cs="Times New Roman"/>
          <w:lang w:eastAsia="sk-SK"/>
        </w:rPr>
      </w:pPr>
      <w:r w:rsidRPr="00D12047">
        <w:rPr>
          <w:rFonts w:ascii="Times New Roman" w:eastAsia="Times New Roman" w:hAnsi="Times New Roman" w:cs="Times New Roman"/>
          <w:lang w:eastAsia="sk-SK"/>
        </w:rPr>
        <w:t>Závisl</w:t>
      </w:r>
      <w:r w:rsidR="00795396">
        <w:rPr>
          <w:rFonts w:ascii="Times New Roman" w:eastAsia="Times New Roman" w:hAnsi="Times New Roman" w:cs="Times New Roman"/>
          <w:lang w:eastAsia="sk-SK"/>
        </w:rPr>
        <w:t>ý</w:t>
      </w:r>
      <w:r w:rsidRPr="00D12047">
        <w:rPr>
          <w:rFonts w:ascii="Times New Roman" w:eastAsia="Times New Roman" w:hAnsi="Times New Roman" w:cs="Times New Roman"/>
          <w:lang w:eastAsia="sk-SK"/>
        </w:rPr>
        <w:t xml:space="preserve"> na vyhlasovateľovi:</w:t>
      </w:r>
    </w:p>
    <w:p w14:paraId="306EC1E9" w14:textId="674E76D4" w:rsidR="005E1B4B" w:rsidRDefault="005E1B4B" w:rsidP="00D12047">
      <w:pPr>
        <w:spacing w:after="0" w:line="276" w:lineRule="auto"/>
        <w:ind w:left="709"/>
        <w:jc w:val="both"/>
        <w:rPr>
          <w:rFonts w:ascii="Times New Roman" w:hAnsi="Times New Roman" w:cs="Times New Roman"/>
          <w:color w:val="000000"/>
          <w:shd w:val="clear" w:color="auto" w:fill="FFFFFF"/>
        </w:rPr>
      </w:pPr>
      <w:r w:rsidRPr="00D12047">
        <w:rPr>
          <w:rFonts w:ascii="Times New Roman" w:eastAsia="Times New Roman" w:hAnsi="Times New Roman" w:cs="Times New Roman"/>
          <w:lang w:eastAsia="sk-SK"/>
        </w:rPr>
        <w:t xml:space="preserve">6) </w:t>
      </w:r>
      <w:r w:rsidR="00D12047">
        <w:rPr>
          <w:rFonts w:ascii="Times New Roman" w:eastAsia="Times New Roman" w:hAnsi="Times New Roman" w:cs="Times New Roman"/>
          <w:lang w:eastAsia="sk-SK"/>
        </w:rPr>
        <w:t xml:space="preserve">         </w:t>
      </w:r>
      <w:r w:rsidR="00FA0F7D" w:rsidRPr="00D12047">
        <w:rPr>
          <w:rFonts w:ascii="Times New Roman" w:hAnsi="Times New Roman" w:cs="Times New Roman"/>
          <w:color w:val="000000"/>
          <w:shd w:val="clear" w:color="auto" w:fill="FFFFFF"/>
        </w:rPr>
        <w:t>Mgr. Zuzana Jakalová</w:t>
      </w:r>
    </w:p>
    <w:p w14:paraId="48354B31" w14:textId="77777777" w:rsidR="0067348F" w:rsidRPr="00D12047" w:rsidRDefault="0067348F" w:rsidP="00D12047">
      <w:pPr>
        <w:spacing w:after="0" w:line="276" w:lineRule="auto"/>
        <w:ind w:left="709"/>
        <w:jc w:val="both"/>
        <w:rPr>
          <w:rFonts w:ascii="Times New Roman" w:eastAsia="Times New Roman" w:hAnsi="Times New Roman" w:cs="Times New Roman"/>
          <w:lang w:eastAsia="sk-SK"/>
        </w:rPr>
      </w:pPr>
    </w:p>
    <w:p w14:paraId="2411E72E" w14:textId="07341280" w:rsidR="005E1B4B" w:rsidRPr="00D12047" w:rsidRDefault="005E1B4B" w:rsidP="00D12047">
      <w:pPr>
        <w:spacing w:after="0" w:line="276" w:lineRule="auto"/>
        <w:ind w:left="567"/>
        <w:jc w:val="both"/>
        <w:rPr>
          <w:rFonts w:ascii="Times New Roman" w:eastAsia="Times New Roman" w:hAnsi="Times New Roman" w:cs="Times New Roman"/>
          <w:lang w:eastAsia="sk-SK"/>
        </w:rPr>
      </w:pPr>
      <w:r w:rsidRPr="00D12047">
        <w:rPr>
          <w:rFonts w:ascii="Times New Roman" w:eastAsia="Times New Roman" w:hAnsi="Times New Roman" w:cs="Times New Roman"/>
          <w:lang w:eastAsia="sk-SK"/>
        </w:rPr>
        <w:t>Nezávislý na vyhlasovateľovi:</w:t>
      </w:r>
    </w:p>
    <w:p w14:paraId="42A79195" w14:textId="0003B742" w:rsidR="00AD1962" w:rsidRPr="00D12047" w:rsidRDefault="005E1B4B" w:rsidP="00D12047">
      <w:pPr>
        <w:spacing w:after="0" w:line="276" w:lineRule="auto"/>
        <w:ind w:left="709"/>
        <w:jc w:val="both"/>
        <w:rPr>
          <w:rFonts w:ascii="Times New Roman" w:eastAsia="Times New Roman" w:hAnsi="Times New Roman" w:cs="Times New Roman"/>
          <w:lang w:eastAsia="sk-SK"/>
        </w:rPr>
      </w:pPr>
      <w:r w:rsidRPr="00D12047">
        <w:rPr>
          <w:rFonts w:ascii="Times New Roman" w:eastAsia="Times New Roman" w:hAnsi="Times New Roman" w:cs="Times New Roman"/>
          <w:lang w:eastAsia="sk-SK"/>
        </w:rPr>
        <w:t xml:space="preserve">7) </w:t>
      </w:r>
      <w:r w:rsidR="00D12047">
        <w:rPr>
          <w:rFonts w:ascii="Times New Roman" w:eastAsia="Times New Roman" w:hAnsi="Times New Roman" w:cs="Times New Roman"/>
          <w:lang w:eastAsia="sk-SK"/>
        </w:rPr>
        <w:t xml:space="preserve">         </w:t>
      </w:r>
      <w:r w:rsidRPr="00D12047">
        <w:rPr>
          <w:rFonts w:ascii="Times New Roman" w:eastAsia="Times New Roman" w:hAnsi="Times New Roman" w:cs="Times New Roman"/>
          <w:lang w:eastAsia="sk-SK"/>
        </w:rPr>
        <w:t xml:space="preserve">Ing. arch. </w:t>
      </w:r>
      <w:r w:rsidR="00B94D19" w:rsidRPr="00D12047">
        <w:rPr>
          <w:rFonts w:ascii="Times New Roman" w:eastAsia="Times New Roman" w:hAnsi="Times New Roman" w:cs="Times New Roman"/>
          <w:lang w:eastAsia="sk-SK"/>
        </w:rPr>
        <w:t xml:space="preserve">Eva </w:t>
      </w:r>
      <w:proofErr w:type="spellStart"/>
      <w:r w:rsidR="00B94D19" w:rsidRPr="00D12047">
        <w:rPr>
          <w:rFonts w:ascii="Times New Roman" w:eastAsia="Times New Roman" w:hAnsi="Times New Roman" w:cs="Times New Roman"/>
          <w:lang w:eastAsia="sk-SK"/>
        </w:rPr>
        <w:t>Belláková</w:t>
      </w:r>
      <w:proofErr w:type="spellEnd"/>
      <w:r w:rsidR="00B94D19" w:rsidRPr="00D12047">
        <w:rPr>
          <w:rFonts w:ascii="Times New Roman" w:eastAsia="Times New Roman" w:hAnsi="Times New Roman" w:cs="Times New Roman"/>
          <w:lang w:eastAsia="sk-SK"/>
        </w:rPr>
        <w:t>, PhD</w:t>
      </w:r>
    </w:p>
    <w:p w14:paraId="3FC292ED" w14:textId="77777777" w:rsidR="005E1B4B" w:rsidRPr="00D12047" w:rsidRDefault="005E1B4B" w:rsidP="00066C90">
      <w:pPr>
        <w:spacing w:after="0" w:line="276" w:lineRule="auto"/>
        <w:ind w:left="709"/>
        <w:jc w:val="both"/>
        <w:rPr>
          <w:rFonts w:ascii="Times New Roman" w:eastAsia="Times New Roman" w:hAnsi="Times New Roman" w:cs="Times New Roman"/>
          <w:color w:val="000000"/>
          <w:lang w:eastAsia="sk-SK"/>
        </w:rPr>
      </w:pPr>
    </w:p>
    <w:p w14:paraId="40D671A7" w14:textId="77777777" w:rsidR="00D12047" w:rsidRDefault="00D12047" w:rsidP="005E1B4B">
      <w:pPr>
        <w:spacing w:line="276" w:lineRule="auto"/>
        <w:jc w:val="both"/>
        <w:rPr>
          <w:rFonts w:ascii="Times New Roman" w:eastAsia="Times New Roman" w:hAnsi="Times New Roman" w:cs="Times New Roman"/>
          <w:b/>
          <w:color w:val="000000"/>
          <w:lang w:eastAsia="sk-SK"/>
        </w:rPr>
      </w:pPr>
      <w:r>
        <w:rPr>
          <w:rFonts w:ascii="Times New Roman" w:eastAsia="Times New Roman" w:hAnsi="Times New Roman" w:cs="Times New Roman"/>
          <w:b/>
          <w:color w:val="000000"/>
          <w:lang w:eastAsia="sk-SK"/>
        </w:rPr>
        <w:t>3. Experti poroty</w:t>
      </w:r>
    </w:p>
    <w:p w14:paraId="268B526F" w14:textId="7DD2E1D1" w:rsidR="005E1B4B" w:rsidRPr="00D12047" w:rsidRDefault="005E1B4B" w:rsidP="005E1B4B">
      <w:pPr>
        <w:spacing w:line="276" w:lineRule="auto"/>
        <w:jc w:val="both"/>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Porota môže prizvať experta poroty na špecifické odborné posúdenie jednej alebo viacerých oblastí hodnotenia návrhov. Expert poroty sa zúčastňuje rokovania poroty s poradným hlasom. Ak je to potrebné, expert poroty vypracuje odborné posúdenie na každý predložený návrh v súťaži pred hodnotiacim zasadnutím poroty.</w:t>
      </w:r>
    </w:p>
    <w:p w14:paraId="49E638FA" w14:textId="493D3389" w:rsidR="0070042D" w:rsidRPr="00D12047" w:rsidRDefault="005E1B4B" w:rsidP="0067348F">
      <w:pPr>
        <w:spacing w:after="0" w:line="276" w:lineRule="auto"/>
        <w:jc w:val="both"/>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P</w:t>
      </w:r>
      <w:r w:rsidR="004D49CD">
        <w:rPr>
          <w:rFonts w:ascii="Times New Roman" w:eastAsia="Times New Roman" w:hAnsi="Times New Roman" w:cs="Times New Roman"/>
          <w:color w:val="000000"/>
          <w:lang w:eastAsia="sk-SK"/>
        </w:rPr>
        <w:t>rizvaní budú títo experti poroty</w:t>
      </w:r>
      <w:r w:rsidR="0070042D" w:rsidRPr="00D12047">
        <w:rPr>
          <w:rFonts w:ascii="Times New Roman" w:eastAsia="Times New Roman" w:hAnsi="Times New Roman" w:cs="Times New Roman"/>
          <w:color w:val="000000"/>
          <w:lang w:eastAsia="sk-SK"/>
        </w:rPr>
        <w:t>:</w:t>
      </w:r>
    </w:p>
    <w:p w14:paraId="2024A1B1" w14:textId="4BEEF246" w:rsidR="005E1B4B" w:rsidRPr="00D12047" w:rsidRDefault="004D49CD" w:rsidP="0070042D">
      <w:pPr>
        <w:pStyle w:val="Odsekzoznamu"/>
        <w:numPr>
          <w:ilvl w:val="0"/>
          <w:numId w:val="8"/>
        </w:numPr>
        <w:spacing w:line="276" w:lineRule="auto"/>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 xml:space="preserve">PhDr. Ivo </w:t>
      </w:r>
      <w:proofErr w:type="spellStart"/>
      <w:r>
        <w:rPr>
          <w:rFonts w:ascii="Times New Roman" w:eastAsia="Times New Roman" w:hAnsi="Times New Roman" w:cs="Times New Roman"/>
          <w:color w:val="000000"/>
          <w:lang w:eastAsia="sk-SK"/>
        </w:rPr>
        <w:t>Štassel</w:t>
      </w:r>
      <w:proofErr w:type="spellEnd"/>
      <w:r>
        <w:rPr>
          <w:rFonts w:ascii="Times New Roman" w:eastAsia="Times New Roman" w:hAnsi="Times New Roman" w:cs="Times New Roman"/>
          <w:color w:val="000000"/>
          <w:lang w:eastAsia="sk-SK"/>
        </w:rPr>
        <w:t xml:space="preserve"> (</w:t>
      </w:r>
      <w:r w:rsidR="00C11CF5" w:rsidRPr="00D12047">
        <w:rPr>
          <w:rFonts w:ascii="Times New Roman" w:eastAsia="Times New Roman" w:hAnsi="Times New Roman" w:cs="Times New Roman"/>
          <w:color w:val="000000"/>
          <w:lang w:eastAsia="sk-SK"/>
        </w:rPr>
        <w:t>Mestský ústav ochrany v pamiatok v</w:t>
      </w:r>
      <w:r>
        <w:rPr>
          <w:rFonts w:ascii="Times New Roman" w:eastAsia="Times New Roman" w:hAnsi="Times New Roman" w:cs="Times New Roman"/>
          <w:color w:val="000000"/>
          <w:lang w:eastAsia="sk-SK"/>
        </w:rPr>
        <w:t> </w:t>
      </w:r>
      <w:r w:rsidR="00C11CF5" w:rsidRPr="00D12047">
        <w:rPr>
          <w:rFonts w:ascii="Times New Roman" w:eastAsia="Times New Roman" w:hAnsi="Times New Roman" w:cs="Times New Roman"/>
          <w:color w:val="000000"/>
          <w:lang w:eastAsia="sk-SK"/>
        </w:rPr>
        <w:t>Bratislave</w:t>
      </w:r>
      <w:r>
        <w:rPr>
          <w:rFonts w:ascii="Times New Roman" w:eastAsia="Times New Roman" w:hAnsi="Times New Roman" w:cs="Times New Roman"/>
          <w:color w:val="000000"/>
          <w:lang w:eastAsia="sk-SK"/>
        </w:rPr>
        <w:t>)</w:t>
      </w:r>
    </w:p>
    <w:p w14:paraId="385BD918" w14:textId="28D149AA" w:rsidR="001C27FC" w:rsidRPr="00D12047" w:rsidRDefault="004D49CD" w:rsidP="001C27FC">
      <w:pPr>
        <w:pStyle w:val="Odsekzoznamu"/>
        <w:numPr>
          <w:ilvl w:val="0"/>
          <w:numId w:val="8"/>
        </w:numPr>
        <w:spacing w:line="276" w:lineRule="auto"/>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PhDr.</w:t>
      </w:r>
      <w:r w:rsidR="00240EA1">
        <w:rPr>
          <w:rFonts w:ascii="Times New Roman" w:eastAsia="Times New Roman" w:hAnsi="Times New Roman" w:cs="Times New Roman"/>
          <w:color w:val="000000"/>
          <w:lang w:eastAsia="sk-SK"/>
        </w:rPr>
        <w:t xml:space="preserve"> </w:t>
      </w:r>
      <w:r>
        <w:rPr>
          <w:rFonts w:ascii="Times New Roman" w:eastAsia="Times New Roman" w:hAnsi="Times New Roman" w:cs="Times New Roman"/>
          <w:color w:val="000000"/>
          <w:lang w:eastAsia="sk-SK"/>
        </w:rPr>
        <w:t xml:space="preserve">Margaréta </w:t>
      </w:r>
      <w:proofErr w:type="spellStart"/>
      <w:r>
        <w:rPr>
          <w:rFonts w:ascii="Times New Roman" w:eastAsia="Times New Roman" w:hAnsi="Times New Roman" w:cs="Times New Roman"/>
          <w:color w:val="000000"/>
          <w:lang w:eastAsia="sk-SK"/>
        </w:rPr>
        <w:t>Musilová</w:t>
      </w:r>
      <w:proofErr w:type="spellEnd"/>
      <w:r>
        <w:rPr>
          <w:rFonts w:ascii="Times New Roman" w:eastAsia="Times New Roman" w:hAnsi="Times New Roman" w:cs="Times New Roman"/>
          <w:color w:val="000000"/>
          <w:lang w:eastAsia="sk-SK"/>
        </w:rPr>
        <w:t xml:space="preserve"> (</w:t>
      </w:r>
      <w:r w:rsidRPr="00D12047">
        <w:rPr>
          <w:rFonts w:ascii="Times New Roman" w:eastAsia="Times New Roman" w:hAnsi="Times New Roman" w:cs="Times New Roman"/>
          <w:color w:val="000000"/>
          <w:lang w:eastAsia="sk-SK"/>
        </w:rPr>
        <w:t>Mestský ústav ochrany v pamiatok v</w:t>
      </w:r>
      <w:r>
        <w:rPr>
          <w:rFonts w:ascii="Times New Roman" w:eastAsia="Times New Roman" w:hAnsi="Times New Roman" w:cs="Times New Roman"/>
          <w:color w:val="000000"/>
          <w:lang w:eastAsia="sk-SK"/>
        </w:rPr>
        <w:t> </w:t>
      </w:r>
      <w:r w:rsidRPr="00D12047">
        <w:rPr>
          <w:rFonts w:ascii="Times New Roman" w:eastAsia="Times New Roman" w:hAnsi="Times New Roman" w:cs="Times New Roman"/>
          <w:color w:val="000000"/>
          <w:lang w:eastAsia="sk-SK"/>
        </w:rPr>
        <w:t>Bratislave</w:t>
      </w:r>
      <w:r>
        <w:rPr>
          <w:rFonts w:ascii="Times New Roman" w:eastAsia="Times New Roman" w:hAnsi="Times New Roman" w:cs="Times New Roman"/>
          <w:color w:val="000000"/>
          <w:lang w:eastAsia="sk-SK"/>
        </w:rPr>
        <w:t xml:space="preserve">, </w:t>
      </w:r>
      <w:r w:rsidR="001C27FC" w:rsidRPr="00D12047">
        <w:rPr>
          <w:rFonts w:ascii="Times New Roman" w:eastAsia="Times New Roman" w:hAnsi="Times New Roman" w:cs="Times New Roman"/>
          <w:color w:val="000000"/>
          <w:lang w:eastAsia="sk-SK"/>
        </w:rPr>
        <w:t>Slovensk</w:t>
      </w:r>
      <w:r w:rsidR="0070042D" w:rsidRPr="00D12047">
        <w:rPr>
          <w:rFonts w:ascii="Times New Roman" w:eastAsia="Times New Roman" w:hAnsi="Times New Roman" w:cs="Times New Roman"/>
          <w:color w:val="000000"/>
          <w:lang w:eastAsia="sk-SK"/>
        </w:rPr>
        <w:t>á archeologická spoločnosť</w:t>
      </w:r>
      <w:r>
        <w:rPr>
          <w:rFonts w:ascii="Times New Roman" w:eastAsia="Times New Roman" w:hAnsi="Times New Roman" w:cs="Times New Roman"/>
          <w:color w:val="000000"/>
          <w:lang w:eastAsia="sk-SK"/>
        </w:rPr>
        <w:t>)</w:t>
      </w:r>
      <w:r w:rsidR="000C0417">
        <w:rPr>
          <w:rFonts w:ascii="Times New Roman" w:eastAsia="Times New Roman" w:hAnsi="Times New Roman" w:cs="Times New Roman"/>
          <w:color w:val="000000"/>
          <w:lang w:eastAsia="sk-SK"/>
        </w:rPr>
        <w:t>.</w:t>
      </w:r>
    </w:p>
    <w:p w14:paraId="36A446BC" w14:textId="77777777" w:rsidR="005E1B4B" w:rsidRPr="0067348F" w:rsidRDefault="005E1B4B" w:rsidP="005E1B4B">
      <w:pPr>
        <w:spacing w:line="276" w:lineRule="auto"/>
        <w:jc w:val="both"/>
        <w:rPr>
          <w:rFonts w:ascii="Times New Roman" w:eastAsia="Times New Roman" w:hAnsi="Times New Roman" w:cs="Times New Roman"/>
          <w:color w:val="000000"/>
          <w:sz w:val="4"/>
          <w:lang w:eastAsia="sk-SK"/>
        </w:rPr>
      </w:pPr>
    </w:p>
    <w:p w14:paraId="573A6C0B" w14:textId="77777777" w:rsidR="005E1B4B" w:rsidRPr="00D12047" w:rsidRDefault="005E1B4B" w:rsidP="005E1B4B">
      <w:pPr>
        <w:spacing w:line="276" w:lineRule="auto"/>
        <w:jc w:val="both"/>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4. Pomocné orgány poroty</w:t>
      </w:r>
    </w:p>
    <w:p w14:paraId="774FC25A" w14:textId="0B704B4A" w:rsidR="005E1B4B" w:rsidRPr="00D12047" w:rsidRDefault="005E1B4B" w:rsidP="00066C90">
      <w:pPr>
        <w:autoSpaceDE w:val="0"/>
        <w:autoSpaceDN w:val="0"/>
        <w:adjustRightInd w:val="0"/>
        <w:spacing w:after="0" w:line="240"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Administrátor verejného obstarávania:</w:t>
      </w:r>
      <w:r w:rsidR="000C0417">
        <w:rPr>
          <w:rFonts w:ascii="Times New Roman" w:eastAsia="Times New Roman" w:hAnsi="Times New Roman" w:cs="Times New Roman"/>
          <w:color w:val="000000"/>
          <w:lang w:eastAsia="sk-SK"/>
        </w:rPr>
        <w:t xml:space="preserve"> </w:t>
      </w:r>
      <w:r w:rsidR="00DC1423">
        <w:rPr>
          <w:rFonts w:ascii="Times New Roman" w:eastAsia="Times New Roman" w:hAnsi="Times New Roman" w:cs="Times New Roman"/>
          <w:color w:val="000000"/>
          <w:lang w:eastAsia="sk-SK"/>
        </w:rPr>
        <w:t>Mgr. Petra Maláková</w:t>
      </w:r>
      <w:r w:rsidR="000C0417">
        <w:rPr>
          <w:rFonts w:ascii="Times New Roman" w:eastAsia="Times New Roman" w:hAnsi="Times New Roman" w:cs="Times New Roman"/>
          <w:color w:val="000000"/>
          <w:lang w:eastAsia="sk-SK"/>
        </w:rPr>
        <w:t xml:space="preserve">, email: </w:t>
      </w:r>
      <w:hyperlink r:id="rId10" w:tgtFrame="_blank" w:history="1">
        <w:r w:rsidR="000C0417" w:rsidRPr="000C0417">
          <w:rPr>
            <w:rStyle w:val="Hypertextovprepojenie"/>
            <w:rFonts w:ascii="Times New Roman" w:eastAsia="Times New Roman" w:hAnsi="Times New Roman" w:cs="Times New Roman"/>
            <w:b/>
            <w:lang w:eastAsia="sk-SK"/>
          </w:rPr>
          <w:t>gmb@gmb.sk</w:t>
        </w:r>
      </w:hyperlink>
      <w:r w:rsidR="000C0417">
        <w:rPr>
          <w:rFonts w:ascii="Times New Roman" w:eastAsia="Times New Roman" w:hAnsi="Times New Roman" w:cs="Times New Roman"/>
          <w:color w:val="000000"/>
          <w:lang w:eastAsia="sk-SK"/>
        </w:rPr>
        <w:t xml:space="preserve">, telefón: </w:t>
      </w:r>
      <w:r w:rsidR="004D49CD" w:rsidRPr="00066C90">
        <w:rPr>
          <w:rFonts w:ascii="Times New Roman" w:eastAsia="Times New Roman" w:hAnsi="Times New Roman" w:cs="Times New Roman"/>
          <w:color w:val="000000"/>
          <w:lang w:eastAsia="sk-SK"/>
        </w:rPr>
        <w:t>+421 949 000 314</w:t>
      </w:r>
    </w:p>
    <w:p w14:paraId="49DFE72A" w14:textId="77777777" w:rsidR="005E1B4B" w:rsidRPr="00D12047" w:rsidRDefault="005E1B4B" w:rsidP="00D12047">
      <w:pPr>
        <w:spacing w:line="240" w:lineRule="auto"/>
        <w:rPr>
          <w:rFonts w:ascii="Times New Roman" w:eastAsia="Times New Roman" w:hAnsi="Times New Roman" w:cs="Times New Roman"/>
          <w:b/>
          <w:color w:val="000000"/>
          <w:sz w:val="4"/>
          <w:lang w:eastAsia="sk-SK"/>
        </w:rPr>
      </w:pPr>
    </w:p>
    <w:p w14:paraId="2DB40276" w14:textId="77777777" w:rsidR="005E1B4B" w:rsidRPr="00D12047" w:rsidRDefault="005E1B4B" w:rsidP="00A54E2D">
      <w:pPr>
        <w:pStyle w:val="Nadpis1"/>
        <w:numPr>
          <w:ilvl w:val="0"/>
          <w:numId w:val="11"/>
        </w:numPr>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t>Lehoty</w:t>
      </w:r>
    </w:p>
    <w:p w14:paraId="6DCF384A" w14:textId="77777777" w:rsidR="005E1B4B" w:rsidRPr="00D12047" w:rsidRDefault="005E1B4B" w:rsidP="005E1B4B">
      <w:pPr>
        <w:spacing w:line="276" w:lineRule="auto"/>
        <w:ind w:firstLine="708"/>
        <w:rPr>
          <w:rFonts w:ascii="Times New Roman" w:eastAsia="Times New Roman" w:hAnsi="Times New Roman" w:cs="Times New Roman"/>
          <w:b/>
          <w:color w:val="000000"/>
          <w:sz w:val="8"/>
          <w:lang w:eastAsia="sk-SK"/>
        </w:rPr>
      </w:pPr>
    </w:p>
    <w:p w14:paraId="41AF5D67" w14:textId="6D1BB7CC" w:rsidR="005E1B4B" w:rsidRPr="00D12047" w:rsidRDefault="000C0417" w:rsidP="005E1B4B">
      <w:pPr>
        <w:spacing w:line="276"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S</w:t>
      </w:r>
      <w:r w:rsidR="005E1B4B" w:rsidRPr="00D12047">
        <w:rPr>
          <w:rFonts w:ascii="Times New Roman" w:eastAsia="Times New Roman" w:hAnsi="Times New Roman" w:cs="Times New Roman"/>
          <w:color w:val="000000"/>
          <w:lang w:eastAsia="sk-SK"/>
        </w:rPr>
        <w:t>úťaž sa realizuje v</w:t>
      </w:r>
      <w:r w:rsidR="004D49CD">
        <w:rPr>
          <w:rFonts w:ascii="Times New Roman" w:eastAsia="Times New Roman" w:hAnsi="Times New Roman" w:cs="Times New Roman"/>
          <w:color w:val="000000"/>
          <w:lang w:eastAsia="sk-SK"/>
        </w:rPr>
        <w:t> </w:t>
      </w:r>
      <w:r w:rsidR="00590312">
        <w:rPr>
          <w:rFonts w:ascii="Times New Roman" w:eastAsia="Times New Roman" w:hAnsi="Times New Roman" w:cs="Times New Roman"/>
          <w:color w:val="000000"/>
          <w:lang w:eastAsia="sk-SK"/>
        </w:rPr>
        <w:t>dvoch</w:t>
      </w:r>
      <w:r w:rsidR="004D49CD">
        <w:rPr>
          <w:rFonts w:ascii="Times New Roman" w:eastAsia="Times New Roman" w:hAnsi="Times New Roman" w:cs="Times New Roman"/>
          <w:color w:val="000000"/>
          <w:lang w:eastAsia="sk-SK"/>
        </w:rPr>
        <w:t xml:space="preserve"> </w:t>
      </w:r>
      <w:r w:rsidR="005E1B4B" w:rsidRPr="00D12047">
        <w:rPr>
          <w:rFonts w:ascii="Times New Roman" w:eastAsia="Times New Roman" w:hAnsi="Times New Roman" w:cs="Times New Roman"/>
          <w:color w:val="000000"/>
          <w:lang w:eastAsia="sk-SK"/>
        </w:rPr>
        <w:t>po sebe nadväzujúcich etapách.</w:t>
      </w:r>
    </w:p>
    <w:p w14:paraId="7F9F0F42" w14:textId="5B66FEB3" w:rsidR="005E1B4B" w:rsidRPr="00D12047" w:rsidRDefault="00C11CF5" w:rsidP="00C11CF5">
      <w:pPr>
        <w:pStyle w:val="Odsekzoznamu"/>
        <w:numPr>
          <w:ilvl w:val="0"/>
          <w:numId w:val="8"/>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zverejnenie výzvy: </w:t>
      </w:r>
      <w:r w:rsidR="00FF0425">
        <w:rPr>
          <w:rFonts w:ascii="Times New Roman" w:eastAsia="Times New Roman" w:hAnsi="Times New Roman" w:cs="Times New Roman"/>
          <w:color w:val="000000"/>
          <w:lang w:eastAsia="sk-SK"/>
        </w:rPr>
        <w:t xml:space="preserve">12. 7. </w:t>
      </w:r>
      <w:r w:rsidRPr="00D12047">
        <w:rPr>
          <w:rFonts w:ascii="Times New Roman" w:eastAsia="Times New Roman" w:hAnsi="Times New Roman" w:cs="Times New Roman"/>
          <w:color w:val="000000"/>
          <w:lang w:eastAsia="sk-SK"/>
        </w:rPr>
        <w:t>2021</w:t>
      </w:r>
    </w:p>
    <w:p w14:paraId="141944D3" w14:textId="194600F5" w:rsidR="00C11CF5" w:rsidRPr="00D12047" w:rsidRDefault="005E1B4B" w:rsidP="005E1B4B">
      <w:pPr>
        <w:pStyle w:val="Odsekzoznamu"/>
        <w:numPr>
          <w:ilvl w:val="0"/>
          <w:numId w:val="8"/>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lehota na predloženie dokladov do 1. etapy</w:t>
      </w:r>
      <w:r w:rsidR="00C11CF5" w:rsidRPr="00D12047">
        <w:rPr>
          <w:rFonts w:ascii="Times New Roman" w:eastAsia="Times New Roman" w:hAnsi="Times New Roman" w:cs="Times New Roman"/>
          <w:color w:val="000000"/>
          <w:lang w:eastAsia="sk-SK"/>
        </w:rPr>
        <w:t xml:space="preserve">: </w:t>
      </w:r>
      <w:r w:rsidR="00FF0425">
        <w:rPr>
          <w:rFonts w:ascii="Times New Roman" w:eastAsia="Times New Roman" w:hAnsi="Times New Roman" w:cs="Times New Roman"/>
          <w:color w:val="000000"/>
          <w:lang w:eastAsia="sk-SK"/>
        </w:rPr>
        <w:t xml:space="preserve">23. 7. </w:t>
      </w:r>
      <w:r w:rsidR="00C11CF5" w:rsidRPr="00D12047">
        <w:rPr>
          <w:rFonts w:ascii="Times New Roman" w:eastAsia="Times New Roman" w:hAnsi="Times New Roman" w:cs="Times New Roman"/>
          <w:color w:val="000000"/>
          <w:lang w:eastAsia="sk-SK"/>
        </w:rPr>
        <w:t>2021</w:t>
      </w:r>
    </w:p>
    <w:p w14:paraId="28721138" w14:textId="0163A0C6" w:rsidR="00C11CF5" w:rsidRPr="00D12047" w:rsidRDefault="005E1B4B" w:rsidP="005E1B4B">
      <w:pPr>
        <w:pStyle w:val="Odsekzoznamu"/>
        <w:numPr>
          <w:ilvl w:val="0"/>
          <w:numId w:val="8"/>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predpokladaný termín hodnotiaceho zasadnutia poroty v 1. etape</w:t>
      </w:r>
      <w:r w:rsidR="00C11CF5" w:rsidRPr="00D12047">
        <w:rPr>
          <w:rFonts w:ascii="Times New Roman" w:eastAsia="Times New Roman" w:hAnsi="Times New Roman" w:cs="Times New Roman"/>
          <w:color w:val="000000"/>
          <w:lang w:eastAsia="sk-SK"/>
        </w:rPr>
        <w:t xml:space="preserve">: </w:t>
      </w:r>
      <w:r w:rsidR="00AD6755">
        <w:rPr>
          <w:rFonts w:ascii="Times New Roman" w:eastAsia="Times New Roman" w:hAnsi="Times New Roman" w:cs="Times New Roman"/>
          <w:color w:val="000000"/>
          <w:lang w:eastAsia="sk-SK"/>
        </w:rPr>
        <w:t>26.7</w:t>
      </w:r>
      <w:r w:rsidR="00C11CF5" w:rsidRPr="00D12047">
        <w:rPr>
          <w:rFonts w:ascii="Times New Roman" w:eastAsia="Times New Roman" w:hAnsi="Times New Roman" w:cs="Times New Roman"/>
          <w:color w:val="000000"/>
          <w:lang w:eastAsia="sk-SK"/>
        </w:rPr>
        <w:t xml:space="preserve">. – </w:t>
      </w:r>
      <w:r w:rsidR="00F85A3D">
        <w:rPr>
          <w:rFonts w:ascii="Times New Roman" w:eastAsia="Times New Roman" w:hAnsi="Times New Roman" w:cs="Times New Roman"/>
          <w:color w:val="000000"/>
          <w:lang w:eastAsia="sk-SK"/>
        </w:rPr>
        <w:t>30.7.</w:t>
      </w:r>
      <w:r w:rsidR="00C11CF5" w:rsidRPr="00D12047">
        <w:rPr>
          <w:rFonts w:ascii="Times New Roman" w:eastAsia="Times New Roman" w:hAnsi="Times New Roman" w:cs="Times New Roman"/>
          <w:color w:val="000000"/>
          <w:lang w:eastAsia="sk-SK"/>
        </w:rPr>
        <w:t xml:space="preserve"> 2021</w:t>
      </w:r>
    </w:p>
    <w:p w14:paraId="2A2C25C9" w14:textId="661B69D3" w:rsidR="00FF0425" w:rsidRDefault="005E1B4B" w:rsidP="00AD1962">
      <w:pPr>
        <w:pStyle w:val="Odsekzoznamu"/>
        <w:numPr>
          <w:ilvl w:val="0"/>
          <w:numId w:val="8"/>
        </w:numPr>
        <w:spacing w:line="276" w:lineRule="auto"/>
        <w:rPr>
          <w:rFonts w:ascii="Times New Roman" w:eastAsia="Times New Roman" w:hAnsi="Times New Roman" w:cs="Times New Roman"/>
          <w:color w:val="000000"/>
          <w:lang w:eastAsia="sk-SK"/>
        </w:rPr>
      </w:pPr>
      <w:r w:rsidRPr="00FF0425">
        <w:rPr>
          <w:rFonts w:ascii="Times New Roman" w:eastAsia="Times New Roman" w:hAnsi="Times New Roman" w:cs="Times New Roman"/>
          <w:color w:val="000000"/>
          <w:lang w:eastAsia="sk-SK"/>
        </w:rPr>
        <w:t>predpokladaný termín vyrozumenia uchádzačov o výsledku 1. etapy</w:t>
      </w:r>
      <w:r w:rsidR="00C11CF5" w:rsidRPr="00FF0425">
        <w:rPr>
          <w:rFonts w:ascii="Times New Roman" w:eastAsia="Times New Roman" w:hAnsi="Times New Roman" w:cs="Times New Roman"/>
          <w:color w:val="000000"/>
          <w:lang w:eastAsia="sk-SK"/>
        </w:rPr>
        <w:t xml:space="preserve">: </w:t>
      </w:r>
      <w:r w:rsidR="00FF0425">
        <w:rPr>
          <w:rFonts w:ascii="Times New Roman" w:eastAsia="Times New Roman" w:hAnsi="Times New Roman" w:cs="Times New Roman"/>
          <w:color w:val="000000"/>
          <w:lang w:eastAsia="sk-SK"/>
        </w:rPr>
        <w:t>2</w:t>
      </w:r>
      <w:r w:rsidR="00FF0425" w:rsidRPr="00FF0425">
        <w:rPr>
          <w:rFonts w:ascii="Times New Roman" w:eastAsia="Times New Roman" w:hAnsi="Times New Roman" w:cs="Times New Roman"/>
          <w:color w:val="000000"/>
          <w:lang w:eastAsia="sk-SK"/>
        </w:rPr>
        <w:t xml:space="preserve">. </w:t>
      </w:r>
      <w:r w:rsidR="00FF0425">
        <w:rPr>
          <w:rFonts w:ascii="Times New Roman" w:eastAsia="Times New Roman" w:hAnsi="Times New Roman" w:cs="Times New Roman"/>
          <w:color w:val="000000"/>
          <w:lang w:eastAsia="sk-SK"/>
        </w:rPr>
        <w:t>8</w:t>
      </w:r>
      <w:r w:rsidR="00FF0425" w:rsidRPr="00FF0425">
        <w:rPr>
          <w:rFonts w:ascii="Times New Roman" w:eastAsia="Times New Roman" w:hAnsi="Times New Roman" w:cs="Times New Roman"/>
          <w:color w:val="000000"/>
          <w:lang w:eastAsia="sk-SK"/>
        </w:rPr>
        <w:t xml:space="preserve">. 2021 </w:t>
      </w:r>
    </w:p>
    <w:p w14:paraId="0C4BA027" w14:textId="159039BC" w:rsidR="001D2225" w:rsidRPr="00066C90" w:rsidRDefault="001D2225" w:rsidP="005E1B4B">
      <w:pPr>
        <w:pStyle w:val="Odsekzoznamu"/>
        <w:numPr>
          <w:ilvl w:val="0"/>
          <w:numId w:val="8"/>
        </w:numPr>
        <w:spacing w:line="276" w:lineRule="auto"/>
        <w:rPr>
          <w:rFonts w:ascii="Times New Roman" w:eastAsia="Times New Roman" w:hAnsi="Times New Roman" w:cs="Times New Roman"/>
          <w:color w:val="000000"/>
          <w:lang w:eastAsia="sk-SK"/>
        </w:rPr>
      </w:pPr>
      <w:r w:rsidRPr="00066C90">
        <w:rPr>
          <w:rFonts w:ascii="Times New Roman" w:eastAsia="Times New Roman" w:hAnsi="Times New Roman" w:cs="Times New Roman"/>
          <w:color w:val="000000"/>
          <w:lang w:eastAsia="sk-SK"/>
        </w:rPr>
        <w:t>lehota na predloženie návrhov do 2.</w:t>
      </w:r>
      <w:r>
        <w:rPr>
          <w:rFonts w:ascii="Times New Roman" w:eastAsia="Times New Roman" w:hAnsi="Times New Roman" w:cs="Times New Roman"/>
          <w:color w:val="000000"/>
          <w:lang w:eastAsia="sk-SK"/>
        </w:rPr>
        <w:t xml:space="preserve"> </w:t>
      </w:r>
      <w:r w:rsidRPr="00066C90">
        <w:rPr>
          <w:rFonts w:ascii="Times New Roman" w:eastAsia="Times New Roman" w:hAnsi="Times New Roman" w:cs="Times New Roman"/>
          <w:color w:val="000000"/>
          <w:lang w:eastAsia="sk-SK"/>
        </w:rPr>
        <w:t>etapy: 27.</w:t>
      </w:r>
      <w:r>
        <w:rPr>
          <w:rFonts w:ascii="Times New Roman" w:eastAsia="Times New Roman" w:hAnsi="Times New Roman" w:cs="Times New Roman"/>
          <w:color w:val="000000"/>
          <w:lang w:eastAsia="sk-SK"/>
        </w:rPr>
        <w:t xml:space="preserve"> </w:t>
      </w:r>
      <w:r w:rsidRPr="00066C90">
        <w:rPr>
          <w:rFonts w:ascii="Times New Roman" w:eastAsia="Times New Roman" w:hAnsi="Times New Roman" w:cs="Times New Roman"/>
          <w:color w:val="000000"/>
          <w:lang w:eastAsia="sk-SK"/>
        </w:rPr>
        <w:t>8.</w:t>
      </w:r>
      <w:r>
        <w:rPr>
          <w:rFonts w:ascii="Times New Roman" w:eastAsia="Times New Roman" w:hAnsi="Times New Roman" w:cs="Times New Roman"/>
          <w:color w:val="000000"/>
          <w:lang w:eastAsia="sk-SK"/>
        </w:rPr>
        <w:t xml:space="preserve"> </w:t>
      </w:r>
      <w:r w:rsidRPr="00066C90">
        <w:rPr>
          <w:rFonts w:ascii="Times New Roman" w:eastAsia="Times New Roman" w:hAnsi="Times New Roman" w:cs="Times New Roman"/>
          <w:color w:val="000000"/>
          <w:lang w:eastAsia="sk-SK"/>
        </w:rPr>
        <w:t>2021</w:t>
      </w:r>
    </w:p>
    <w:p w14:paraId="36828041" w14:textId="58D55DA2" w:rsidR="00C11CF5" w:rsidRPr="003F0232" w:rsidRDefault="005E1B4B" w:rsidP="005E1B4B">
      <w:pPr>
        <w:pStyle w:val="Odsekzoznamu"/>
        <w:numPr>
          <w:ilvl w:val="0"/>
          <w:numId w:val="8"/>
        </w:numPr>
        <w:spacing w:line="276" w:lineRule="auto"/>
        <w:rPr>
          <w:rFonts w:ascii="Times New Roman" w:eastAsia="Times New Roman" w:hAnsi="Times New Roman" w:cs="Times New Roman"/>
          <w:color w:val="000000"/>
          <w:lang w:eastAsia="sk-SK"/>
        </w:rPr>
      </w:pPr>
      <w:r w:rsidRPr="003F0232">
        <w:rPr>
          <w:rFonts w:ascii="Times New Roman" w:eastAsia="Times New Roman" w:hAnsi="Times New Roman" w:cs="Times New Roman"/>
          <w:color w:val="000000"/>
          <w:lang w:eastAsia="sk-SK"/>
        </w:rPr>
        <w:t>predpokladaný termín hodnotiaceho zasadnutia poroty v 2. etape spojen</w:t>
      </w:r>
      <w:r w:rsidR="00CD60BC" w:rsidRPr="003F0232">
        <w:rPr>
          <w:rFonts w:ascii="Times New Roman" w:eastAsia="Times New Roman" w:hAnsi="Times New Roman" w:cs="Times New Roman"/>
          <w:color w:val="000000"/>
          <w:lang w:eastAsia="sk-SK"/>
        </w:rPr>
        <w:t>ého</w:t>
      </w:r>
      <w:r w:rsidRPr="003F0232">
        <w:rPr>
          <w:rFonts w:ascii="Times New Roman" w:eastAsia="Times New Roman" w:hAnsi="Times New Roman" w:cs="Times New Roman"/>
          <w:color w:val="000000"/>
          <w:lang w:eastAsia="sk-SK"/>
        </w:rPr>
        <w:t xml:space="preserve"> s prezentáciou súťažných návrhov účastníkmi</w:t>
      </w:r>
      <w:r w:rsidR="00C11CF5" w:rsidRPr="003F0232">
        <w:rPr>
          <w:rFonts w:ascii="Times New Roman" w:eastAsia="Times New Roman" w:hAnsi="Times New Roman" w:cs="Times New Roman"/>
          <w:color w:val="000000"/>
          <w:lang w:eastAsia="sk-SK"/>
        </w:rPr>
        <w:t xml:space="preserve">: </w:t>
      </w:r>
      <w:r w:rsidR="00FF0425" w:rsidRPr="003F0232">
        <w:rPr>
          <w:rFonts w:ascii="Times New Roman" w:eastAsia="Times New Roman" w:hAnsi="Times New Roman" w:cs="Times New Roman"/>
          <w:color w:val="000000"/>
          <w:lang w:eastAsia="sk-SK"/>
        </w:rPr>
        <w:t xml:space="preserve">30. 8. </w:t>
      </w:r>
      <w:r w:rsidR="00C11CF5" w:rsidRPr="003F0232">
        <w:rPr>
          <w:rFonts w:ascii="Times New Roman" w:eastAsia="Times New Roman" w:hAnsi="Times New Roman" w:cs="Times New Roman"/>
          <w:color w:val="000000"/>
          <w:lang w:eastAsia="sk-SK"/>
        </w:rPr>
        <w:t xml:space="preserve">– </w:t>
      </w:r>
      <w:r w:rsidR="00FF0425" w:rsidRPr="003F0232">
        <w:rPr>
          <w:rFonts w:ascii="Times New Roman" w:eastAsia="Times New Roman" w:hAnsi="Times New Roman" w:cs="Times New Roman"/>
          <w:color w:val="000000"/>
          <w:lang w:eastAsia="sk-SK"/>
        </w:rPr>
        <w:t xml:space="preserve">3. 9. </w:t>
      </w:r>
      <w:r w:rsidR="00C11CF5" w:rsidRPr="003F0232">
        <w:rPr>
          <w:rFonts w:ascii="Times New Roman" w:eastAsia="Times New Roman" w:hAnsi="Times New Roman" w:cs="Times New Roman"/>
          <w:color w:val="000000"/>
          <w:lang w:eastAsia="sk-SK"/>
        </w:rPr>
        <w:t>2021</w:t>
      </w:r>
    </w:p>
    <w:p w14:paraId="477F1940" w14:textId="0C75FDB3" w:rsidR="00C11CF5" w:rsidRPr="003F0232" w:rsidRDefault="005E1B4B" w:rsidP="005E1B4B">
      <w:pPr>
        <w:pStyle w:val="Odsekzoznamu"/>
        <w:numPr>
          <w:ilvl w:val="0"/>
          <w:numId w:val="8"/>
        </w:numPr>
        <w:spacing w:line="276" w:lineRule="auto"/>
        <w:rPr>
          <w:rFonts w:ascii="Times New Roman" w:eastAsia="Times New Roman" w:hAnsi="Times New Roman" w:cs="Times New Roman"/>
          <w:color w:val="000000"/>
          <w:lang w:eastAsia="sk-SK"/>
        </w:rPr>
      </w:pPr>
      <w:r w:rsidRPr="003F0232">
        <w:rPr>
          <w:rFonts w:ascii="Times New Roman" w:eastAsia="Times New Roman" w:hAnsi="Times New Roman" w:cs="Times New Roman"/>
          <w:color w:val="000000"/>
          <w:lang w:eastAsia="sk-SK"/>
        </w:rPr>
        <w:t>predpokladaný termín oznámenia výsledkov 2. etapy</w:t>
      </w:r>
      <w:r w:rsidR="00C11CF5" w:rsidRPr="003F0232">
        <w:rPr>
          <w:rFonts w:ascii="Times New Roman" w:eastAsia="Times New Roman" w:hAnsi="Times New Roman" w:cs="Times New Roman"/>
          <w:color w:val="000000"/>
          <w:lang w:eastAsia="sk-SK"/>
        </w:rPr>
        <w:t xml:space="preserve">: </w:t>
      </w:r>
      <w:r w:rsidR="00FF0425" w:rsidRPr="003F0232">
        <w:rPr>
          <w:rFonts w:ascii="Times New Roman" w:eastAsia="Times New Roman" w:hAnsi="Times New Roman" w:cs="Times New Roman"/>
          <w:color w:val="000000"/>
          <w:lang w:eastAsia="sk-SK"/>
        </w:rPr>
        <w:t xml:space="preserve">6. 9. </w:t>
      </w:r>
      <w:r w:rsidR="00C11CF5" w:rsidRPr="003F0232">
        <w:rPr>
          <w:rFonts w:ascii="Times New Roman" w:eastAsia="Times New Roman" w:hAnsi="Times New Roman" w:cs="Times New Roman"/>
          <w:color w:val="000000"/>
          <w:lang w:eastAsia="sk-SK"/>
        </w:rPr>
        <w:t>2021</w:t>
      </w:r>
    </w:p>
    <w:p w14:paraId="2F72C931" w14:textId="50C6B3DE" w:rsidR="003F0232" w:rsidRPr="003F0232" w:rsidRDefault="005E1B4B" w:rsidP="005E1B4B">
      <w:pPr>
        <w:pStyle w:val="Odsekzoznamu"/>
        <w:numPr>
          <w:ilvl w:val="0"/>
          <w:numId w:val="8"/>
        </w:numPr>
        <w:spacing w:line="276" w:lineRule="auto"/>
        <w:rPr>
          <w:rFonts w:ascii="Times New Roman" w:eastAsia="Times New Roman" w:hAnsi="Times New Roman" w:cs="Times New Roman"/>
          <w:color w:val="000000"/>
          <w:lang w:eastAsia="sk-SK"/>
        </w:rPr>
      </w:pPr>
      <w:r w:rsidRPr="003F0232">
        <w:rPr>
          <w:rFonts w:ascii="Times New Roman" w:eastAsia="Times New Roman" w:hAnsi="Times New Roman" w:cs="Times New Roman"/>
          <w:color w:val="000000"/>
          <w:lang w:eastAsia="sk-SK"/>
        </w:rPr>
        <w:t>predpokladaná lehota na vyplatenie režijných odmien</w:t>
      </w:r>
      <w:r w:rsidR="00C11CF5" w:rsidRPr="003F0232">
        <w:rPr>
          <w:rFonts w:ascii="Times New Roman" w:eastAsia="Times New Roman" w:hAnsi="Times New Roman" w:cs="Times New Roman"/>
          <w:color w:val="000000"/>
          <w:lang w:eastAsia="sk-SK"/>
        </w:rPr>
        <w:t>: september 2021</w:t>
      </w:r>
    </w:p>
    <w:p w14:paraId="19BED5CF" w14:textId="3676ED09" w:rsidR="005E1B4B" w:rsidRPr="0036334A" w:rsidRDefault="005E1B4B" w:rsidP="003F0232">
      <w:pPr>
        <w:pStyle w:val="Odsekzoznamu"/>
        <w:numPr>
          <w:ilvl w:val="0"/>
          <w:numId w:val="8"/>
        </w:numPr>
        <w:spacing w:line="276" w:lineRule="auto"/>
        <w:rPr>
          <w:rFonts w:ascii="Times New Roman" w:eastAsia="Times New Roman" w:hAnsi="Times New Roman" w:cs="Times New Roman"/>
          <w:color w:val="000000"/>
          <w:lang w:eastAsia="sk-SK"/>
        </w:rPr>
      </w:pPr>
      <w:r w:rsidRPr="0036334A">
        <w:rPr>
          <w:rFonts w:ascii="Times New Roman" w:eastAsia="Times New Roman" w:hAnsi="Times New Roman" w:cs="Times New Roman"/>
          <w:color w:val="000000"/>
          <w:lang w:eastAsia="sk-SK"/>
        </w:rPr>
        <w:t>verejná prezentácia</w:t>
      </w:r>
      <w:r w:rsidR="00C11CF5" w:rsidRPr="0036334A">
        <w:rPr>
          <w:rFonts w:ascii="Times New Roman" w:eastAsia="Times New Roman" w:hAnsi="Times New Roman" w:cs="Times New Roman"/>
          <w:color w:val="000000"/>
          <w:lang w:eastAsia="sk-SK"/>
        </w:rPr>
        <w:t>: september 2021</w:t>
      </w:r>
    </w:p>
    <w:p w14:paraId="025A42AF" w14:textId="77777777" w:rsidR="005265DD" w:rsidRPr="009C5E73" w:rsidRDefault="005265DD" w:rsidP="005265DD">
      <w:pPr>
        <w:pStyle w:val="Odsekzoznamu"/>
        <w:spacing w:line="276" w:lineRule="auto"/>
        <w:rPr>
          <w:rFonts w:ascii="Times New Roman" w:eastAsia="Times New Roman" w:hAnsi="Times New Roman" w:cs="Times New Roman"/>
          <w:color w:val="000000"/>
          <w:sz w:val="8"/>
          <w:lang w:eastAsia="sk-SK"/>
        </w:rPr>
      </w:pPr>
    </w:p>
    <w:p w14:paraId="491D3121" w14:textId="77777777" w:rsidR="005E1B4B" w:rsidRPr="00D12047" w:rsidRDefault="005E1B4B" w:rsidP="00A54E2D">
      <w:pPr>
        <w:pStyle w:val="Nadpis1"/>
        <w:numPr>
          <w:ilvl w:val="0"/>
          <w:numId w:val="11"/>
        </w:numPr>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t>Prvá etapa</w:t>
      </w:r>
    </w:p>
    <w:p w14:paraId="7FF28B09" w14:textId="77777777" w:rsidR="005E1B4B" w:rsidRPr="00D12047" w:rsidRDefault="005E1B4B" w:rsidP="005E1B4B">
      <w:pPr>
        <w:spacing w:line="276" w:lineRule="auto"/>
        <w:ind w:firstLine="708"/>
        <w:rPr>
          <w:rFonts w:ascii="Times New Roman" w:eastAsia="Times New Roman" w:hAnsi="Times New Roman" w:cs="Times New Roman"/>
          <w:b/>
          <w:color w:val="000000"/>
          <w:sz w:val="4"/>
          <w:lang w:eastAsia="sk-SK"/>
        </w:rPr>
      </w:pPr>
    </w:p>
    <w:p w14:paraId="16CCE67C" w14:textId="77777777" w:rsidR="005E1B4B" w:rsidRDefault="005E1B4B" w:rsidP="005E1B4B">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V prvej etape záujemcovia predložia zloženie riešiteľského tímu a portfólio referenčných projektov, z ktorých bude vyplývať schopnosť a skúsenosť záujemcu spracovať architektonický návrh v požadovanej vysokej kvalite.</w:t>
      </w:r>
    </w:p>
    <w:p w14:paraId="389EECC7" w14:textId="77777777" w:rsidR="00D12047" w:rsidRPr="0067348F" w:rsidRDefault="00D12047" w:rsidP="005E1B4B">
      <w:pPr>
        <w:spacing w:line="276" w:lineRule="auto"/>
        <w:rPr>
          <w:rFonts w:ascii="Times New Roman" w:eastAsia="Times New Roman" w:hAnsi="Times New Roman" w:cs="Times New Roman"/>
          <w:color w:val="000000"/>
          <w:sz w:val="8"/>
          <w:lang w:eastAsia="sk-SK"/>
        </w:rPr>
      </w:pPr>
    </w:p>
    <w:p w14:paraId="4DB2F398" w14:textId="77777777" w:rsidR="005E1B4B" w:rsidRPr="00D12047" w:rsidRDefault="005E1B4B"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1. Spracovanie</w:t>
      </w:r>
    </w:p>
    <w:p w14:paraId="6537F22C" w14:textId="77777777" w:rsidR="00C11CF5" w:rsidRPr="00D12047" w:rsidRDefault="005E1B4B" w:rsidP="00D12047">
      <w:pPr>
        <w:spacing w:line="276" w:lineRule="auto"/>
        <w:ind w:left="284"/>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Obsah predkladaných dokladov: </w:t>
      </w:r>
    </w:p>
    <w:p w14:paraId="2E5267AA" w14:textId="77777777" w:rsidR="00AF60D6" w:rsidRPr="00D12047" w:rsidRDefault="005E1B4B" w:rsidP="0067348F">
      <w:pPr>
        <w:pStyle w:val="Odsekzoznamu"/>
        <w:numPr>
          <w:ilvl w:val="1"/>
          <w:numId w:val="17"/>
        </w:numPr>
        <w:spacing w:line="276" w:lineRule="auto"/>
        <w:ind w:left="709"/>
        <w:jc w:val="both"/>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Identifikačné údaje účastníka a zloženie tímu</w:t>
      </w:r>
    </w:p>
    <w:p w14:paraId="2A5FAAE4" w14:textId="0FAB3B76" w:rsidR="005E1B4B" w:rsidRPr="00D12047" w:rsidRDefault="002444D4" w:rsidP="00D12047">
      <w:pPr>
        <w:spacing w:line="276" w:lineRule="auto"/>
        <w:jc w:val="both"/>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Členovia autorského tímu musia spĺňať kritériá uvedené v článku 3 Okruh účastníkov.</w:t>
      </w:r>
      <w:r w:rsidR="005E1B4B" w:rsidRPr="00D12047">
        <w:rPr>
          <w:rFonts w:ascii="Times New Roman" w:eastAsia="Times New Roman" w:hAnsi="Times New Roman" w:cs="Times New Roman"/>
          <w:color w:val="000000"/>
          <w:lang w:eastAsia="sk-SK"/>
        </w:rPr>
        <w:t xml:space="preserve"> </w:t>
      </w:r>
      <w:r w:rsidR="00C11CF5" w:rsidRPr="00D12047">
        <w:rPr>
          <w:rFonts w:ascii="Times New Roman" w:eastAsia="Times New Roman" w:hAnsi="Times New Roman" w:cs="Times New Roman"/>
          <w:color w:val="000000"/>
          <w:lang w:eastAsia="sk-SK"/>
        </w:rPr>
        <w:t xml:space="preserve">Člen autorského tímu </w:t>
      </w:r>
      <w:r w:rsidR="008045D0">
        <w:rPr>
          <w:rFonts w:ascii="Times New Roman" w:eastAsia="Times New Roman" w:hAnsi="Times New Roman" w:cs="Times New Roman"/>
          <w:color w:val="000000"/>
          <w:lang w:eastAsia="sk-SK"/>
        </w:rPr>
        <w:t xml:space="preserve">jedného účastníka </w:t>
      </w:r>
      <w:r w:rsidR="005E1B4B" w:rsidRPr="00D12047">
        <w:rPr>
          <w:rFonts w:ascii="Times New Roman" w:eastAsia="Times New Roman" w:hAnsi="Times New Roman" w:cs="Times New Roman"/>
          <w:color w:val="000000"/>
          <w:lang w:eastAsia="sk-SK"/>
        </w:rPr>
        <w:t>nemôže byť zároveň členom autorského tímu</w:t>
      </w:r>
      <w:r w:rsidR="008045D0">
        <w:rPr>
          <w:rFonts w:ascii="Times New Roman" w:eastAsia="Times New Roman" w:hAnsi="Times New Roman" w:cs="Times New Roman"/>
          <w:color w:val="000000"/>
          <w:lang w:eastAsia="sk-SK"/>
        </w:rPr>
        <w:t xml:space="preserve"> iného účastníka</w:t>
      </w:r>
      <w:r w:rsidR="005E1B4B" w:rsidRPr="00D12047">
        <w:rPr>
          <w:rFonts w:ascii="Times New Roman" w:eastAsia="Times New Roman" w:hAnsi="Times New Roman" w:cs="Times New Roman"/>
          <w:color w:val="000000"/>
          <w:lang w:eastAsia="sk-SK"/>
        </w:rPr>
        <w:t>.</w:t>
      </w:r>
    </w:p>
    <w:p w14:paraId="5BBCF523" w14:textId="77777777" w:rsidR="005265DD" w:rsidRDefault="005265DD" w:rsidP="0067348F">
      <w:pPr>
        <w:spacing w:line="276" w:lineRule="auto"/>
        <w:ind w:left="426"/>
        <w:rPr>
          <w:rFonts w:ascii="Times New Roman" w:eastAsia="Times New Roman" w:hAnsi="Times New Roman" w:cs="Times New Roman"/>
          <w:b/>
          <w:color w:val="000000"/>
          <w:lang w:eastAsia="sk-SK"/>
        </w:rPr>
      </w:pPr>
    </w:p>
    <w:p w14:paraId="7B151715" w14:textId="77777777" w:rsidR="005265DD" w:rsidRDefault="005265DD" w:rsidP="0067348F">
      <w:pPr>
        <w:spacing w:line="276" w:lineRule="auto"/>
        <w:ind w:left="426"/>
        <w:rPr>
          <w:rFonts w:ascii="Times New Roman" w:eastAsia="Times New Roman" w:hAnsi="Times New Roman" w:cs="Times New Roman"/>
          <w:b/>
          <w:color w:val="000000"/>
          <w:lang w:eastAsia="sk-SK"/>
        </w:rPr>
      </w:pPr>
    </w:p>
    <w:p w14:paraId="332BC745" w14:textId="77777777" w:rsidR="005E1B4B" w:rsidRPr="00D12047" w:rsidRDefault="005E1B4B" w:rsidP="0067348F">
      <w:pPr>
        <w:spacing w:line="276" w:lineRule="auto"/>
        <w:ind w:left="426"/>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1.2 Referencie</w:t>
      </w:r>
    </w:p>
    <w:p w14:paraId="31885EC2" w14:textId="216255CF" w:rsidR="005E1B4B" w:rsidRPr="00D12047" w:rsidRDefault="005E1B4B" w:rsidP="00D12047">
      <w:pPr>
        <w:spacing w:line="276" w:lineRule="auto"/>
        <w:jc w:val="both"/>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Uchádzač predloží tri svoje referenčné projekty s ich stručným opisom (každý projekt na 1 formát A3). Medzi autormi referenčných projektov musí byť aspoň jeden z členov </w:t>
      </w:r>
      <w:r w:rsidR="00FD7805">
        <w:rPr>
          <w:rFonts w:ascii="Times New Roman" w:eastAsia="Times New Roman" w:hAnsi="Times New Roman" w:cs="Times New Roman"/>
          <w:color w:val="000000"/>
          <w:lang w:eastAsia="sk-SK"/>
        </w:rPr>
        <w:t xml:space="preserve">autorského </w:t>
      </w:r>
      <w:r w:rsidRPr="00D12047">
        <w:rPr>
          <w:rFonts w:ascii="Times New Roman" w:eastAsia="Times New Roman" w:hAnsi="Times New Roman" w:cs="Times New Roman"/>
          <w:color w:val="000000"/>
          <w:lang w:eastAsia="sk-SK"/>
        </w:rPr>
        <w:t>tímu, deklarovaný v rámci predchádzajúceho bodu 1.1. Referenčné projekty majú ilustrovať schopnosť uchádzača spracovať tento typ zákazky. Preferuje sa predloženie realizovaných projektov porovnateľného zadania a rozsahu. Súčasťou formátu bude textový popis v rozsahu: názov a miesto, autor, základné bilancie, termín realizácie/projekcie, rozsah uchádzačom vykonaných projekčných fáz, výška investičných nákladov. Uchádzač, ktorý nemá dostatok realizovaných projektov podobného typu, môže predložiť projekty iného typu, prípadne projekty, ktoré neboli realizované. Účelom tejto výnimky je umožniť účasť aj začínajúcim architektom. Tým nie je dotknuté oprávnenie účastníkov vytvoriť skupinu dodávateľov za účelom účasti v predmetnom postupe zadávania zákazky. Uchádzač nesmie predkladať také referenčné projekty, na ktorých sa ako spoluautor podieľal člen poroty alebo člen poroty iným spôsobom participoval na projekte. Takýto projekt nebude posudzovaný.</w:t>
      </w:r>
    </w:p>
    <w:p w14:paraId="57A81742" w14:textId="77777777" w:rsidR="005E1B4B" w:rsidRPr="00D12047" w:rsidRDefault="005E1B4B" w:rsidP="0067348F">
      <w:pPr>
        <w:pStyle w:val="Odsekzoznamu"/>
        <w:numPr>
          <w:ilvl w:val="1"/>
          <w:numId w:val="16"/>
        </w:numPr>
        <w:spacing w:line="276" w:lineRule="auto"/>
        <w:ind w:left="851"/>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Predloženie</w:t>
      </w:r>
    </w:p>
    <w:p w14:paraId="6691368F" w14:textId="20C74955" w:rsidR="00AF60D6" w:rsidRDefault="005E1B4B" w:rsidP="00AF60D6">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Lehota na predkladanie dokladov v 1. etape uplynie </w:t>
      </w:r>
      <w:r w:rsidRPr="00CD602C">
        <w:rPr>
          <w:rFonts w:ascii="Times New Roman" w:eastAsia="Times New Roman" w:hAnsi="Times New Roman" w:cs="Times New Roman"/>
          <w:color w:val="000000"/>
          <w:lang w:eastAsia="sk-SK"/>
        </w:rPr>
        <w:t xml:space="preserve">dňa </w:t>
      </w:r>
      <w:r w:rsidR="008144AD">
        <w:rPr>
          <w:rFonts w:ascii="Times New Roman" w:eastAsia="Times New Roman" w:hAnsi="Times New Roman" w:cs="Times New Roman"/>
          <w:color w:val="000000"/>
          <w:lang w:eastAsia="sk-SK"/>
        </w:rPr>
        <w:t>23</w:t>
      </w:r>
      <w:r w:rsidR="002625D5">
        <w:rPr>
          <w:rFonts w:ascii="Times New Roman" w:eastAsia="Times New Roman" w:hAnsi="Times New Roman" w:cs="Times New Roman"/>
          <w:color w:val="000000"/>
          <w:lang w:eastAsia="sk-SK"/>
        </w:rPr>
        <w:t xml:space="preserve">. 7. </w:t>
      </w:r>
      <w:r w:rsidR="008045D0">
        <w:rPr>
          <w:rFonts w:ascii="Times New Roman" w:eastAsia="Times New Roman" w:hAnsi="Times New Roman" w:cs="Times New Roman"/>
          <w:color w:val="000000"/>
          <w:lang w:eastAsia="sk-SK"/>
        </w:rPr>
        <w:t>2021</w:t>
      </w:r>
      <w:r w:rsidRPr="00CD602C">
        <w:rPr>
          <w:rFonts w:ascii="Times New Roman" w:eastAsia="Times New Roman" w:hAnsi="Times New Roman" w:cs="Times New Roman"/>
          <w:color w:val="000000"/>
          <w:lang w:eastAsia="sk-SK"/>
        </w:rPr>
        <w:t xml:space="preserve"> o</w:t>
      </w:r>
      <w:r w:rsidR="008045D0">
        <w:rPr>
          <w:rFonts w:ascii="Times New Roman" w:eastAsia="Times New Roman" w:hAnsi="Times New Roman" w:cs="Times New Roman"/>
          <w:color w:val="000000"/>
          <w:lang w:eastAsia="sk-SK"/>
        </w:rPr>
        <w:t> </w:t>
      </w:r>
      <w:r w:rsidRPr="00CD602C">
        <w:rPr>
          <w:rFonts w:ascii="Times New Roman" w:eastAsia="Times New Roman" w:hAnsi="Times New Roman" w:cs="Times New Roman"/>
          <w:color w:val="000000"/>
          <w:lang w:eastAsia="sk-SK"/>
        </w:rPr>
        <w:t>15</w:t>
      </w:r>
      <w:r w:rsidR="008045D0">
        <w:rPr>
          <w:rFonts w:ascii="Times New Roman" w:eastAsia="Times New Roman" w:hAnsi="Times New Roman" w:cs="Times New Roman"/>
          <w:color w:val="000000"/>
          <w:lang w:eastAsia="sk-SK"/>
        </w:rPr>
        <w:t>:</w:t>
      </w:r>
      <w:r w:rsidRPr="00CD602C">
        <w:rPr>
          <w:rFonts w:ascii="Times New Roman" w:eastAsia="Times New Roman" w:hAnsi="Times New Roman" w:cs="Times New Roman"/>
          <w:color w:val="000000"/>
          <w:lang w:eastAsia="sk-SK"/>
        </w:rPr>
        <w:t xml:space="preserve">00 hod. </w:t>
      </w:r>
      <w:r w:rsidRPr="00D12047">
        <w:rPr>
          <w:rFonts w:ascii="Times New Roman" w:eastAsia="Times New Roman" w:hAnsi="Times New Roman" w:cs="Times New Roman"/>
          <w:color w:val="000000"/>
          <w:lang w:eastAsia="sk-SK"/>
        </w:rPr>
        <w:t>miestneho času. Účastník predkladá všetky požadov</w:t>
      </w:r>
      <w:r w:rsidR="00AF60D6" w:rsidRPr="00D12047">
        <w:rPr>
          <w:rFonts w:ascii="Times New Roman" w:eastAsia="Times New Roman" w:hAnsi="Times New Roman" w:cs="Times New Roman"/>
          <w:color w:val="000000"/>
          <w:lang w:eastAsia="sk-SK"/>
        </w:rPr>
        <w:t xml:space="preserve">ané doklady, vrátane </w:t>
      </w:r>
      <w:r w:rsidR="008045D0">
        <w:rPr>
          <w:rFonts w:ascii="Times New Roman" w:eastAsia="Times New Roman" w:hAnsi="Times New Roman" w:cs="Times New Roman"/>
          <w:color w:val="000000"/>
          <w:lang w:eastAsia="sk-SK"/>
        </w:rPr>
        <w:t xml:space="preserve">uvedených v </w:t>
      </w:r>
      <w:r w:rsidR="00AF60D6" w:rsidRPr="00D12047">
        <w:rPr>
          <w:rFonts w:ascii="Times New Roman" w:eastAsia="Times New Roman" w:hAnsi="Times New Roman" w:cs="Times New Roman"/>
          <w:color w:val="000000"/>
          <w:lang w:eastAsia="sk-SK"/>
        </w:rPr>
        <w:t>príloh</w:t>
      </w:r>
      <w:r w:rsidR="008045D0">
        <w:rPr>
          <w:rFonts w:ascii="Times New Roman" w:eastAsia="Times New Roman" w:hAnsi="Times New Roman" w:cs="Times New Roman"/>
          <w:color w:val="000000"/>
          <w:lang w:eastAsia="sk-SK"/>
        </w:rPr>
        <w:t>e</w:t>
      </w:r>
      <w:r w:rsidR="00AF60D6" w:rsidRPr="00D12047">
        <w:rPr>
          <w:rFonts w:ascii="Times New Roman" w:eastAsia="Times New Roman" w:hAnsi="Times New Roman" w:cs="Times New Roman"/>
          <w:color w:val="000000"/>
          <w:lang w:eastAsia="sk-SK"/>
        </w:rPr>
        <w:t xml:space="preserve"> č. 1 Identifikácia účastníka a</w:t>
      </w:r>
      <w:r w:rsidR="00D55446">
        <w:rPr>
          <w:rFonts w:ascii="Times New Roman" w:eastAsia="Times New Roman" w:hAnsi="Times New Roman" w:cs="Times New Roman"/>
          <w:color w:val="000000"/>
          <w:lang w:eastAsia="sk-SK"/>
        </w:rPr>
        <w:t xml:space="preserve"> v prílohe </w:t>
      </w:r>
      <w:r w:rsidR="00AF60D6" w:rsidRPr="00D12047">
        <w:rPr>
          <w:rFonts w:ascii="Times New Roman" w:eastAsia="Times New Roman" w:hAnsi="Times New Roman" w:cs="Times New Roman"/>
          <w:color w:val="000000"/>
          <w:lang w:eastAsia="sk-SK"/>
        </w:rPr>
        <w:t>č. 2</w:t>
      </w:r>
      <w:r w:rsidRPr="00D12047">
        <w:rPr>
          <w:rFonts w:ascii="Times New Roman" w:eastAsia="Times New Roman" w:hAnsi="Times New Roman" w:cs="Times New Roman"/>
          <w:color w:val="000000"/>
          <w:lang w:eastAsia="sk-SK"/>
        </w:rPr>
        <w:t xml:space="preserve"> Čestné vyhlásenie, </w:t>
      </w:r>
      <w:r w:rsidR="00D55446">
        <w:rPr>
          <w:rFonts w:ascii="Times New Roman" w:eastAsia="Times New Roman" w:hAnsi="Times New Roman" w:cs="Times New Roman"/>
          <w:color w:val="000000"/>
          <w:lang w:eastAsia="sk-SK"/>
        </w:rPr>
        <w:t xml:space="preserve">všetko </w:t>
      </w:r>
      <w:r w:rsidRPr="00D12047">
        <w:rPr>
          <w:rFonts w:ascii="Times New Roman" w:eastAsia="Times New Roman" w:hAnsi="Times New Roman" w:cs="Times New Roman"/>
          <w:color w:val="000000"/>
          <w:lang w:eastAsia="sk-SK"/>
        </w:rPr>
        <w:t>v elektronickej podobe na e-mailovú adresu administrátora verejného obstarávateľa</w:t>
      </w:r>
      <w:r w:rsidR="00D55446">
        <w:rPr>
          <w:rFonts w:ascii="Times New Roman" w:hAnsi="Times New Roman" w:cs="Times New Roman"/>
          <w:bCs/>
        </w:rPr>
        <w:t>.</w:t>
      </w:r>
      <w:r w:rsidR="00AF60D6" w:rsidRPr="00D12047">
        <w:rPr>
          <w:rFonts w:ascii="Times New Roman" w:hAnsi="Times New Roman" w:cs="Times New Roman"/>
        </w:rPr>
        <w:t xml:space="preserve"> </w:t>
      </w:r>
      <w:r w:rsidRPr="00D12047">
        <w:rPr>
          <w:rFonts w:ascii="Times New Roman" w:eastAsia="Times New Roman" w:hAnsi="Times New Roman" w:cs="Times New Roman"/>
          <w:color w:val="000000"/>
          <w:lang w:eastAsia="sk-SK"/>
        </w:rPr>
        <w:t xml:space="preserve">Ako predmet e-mailu uvedie názov súťaže a názov účastníka: </w:t>
      </w:r>
      <w:r w:rsidR="001B55D4" w:rsidRPr="00D12047">
        <w:rPr>
          <w:rFonts w:ascii="Times New Roman" w:eastAsia="Times New Roman" w:hAnsi="Times New Roman" w:cs="Times New Roman"/>
          <w:b/>
          <w:color w:val="000000"/>
          <w:lang w:eastAsia="sk-SK"/>
        </w:rPr>
        <w:t>Súťaž BIATEC_ názov uchádzača</w:t>
      </w:r>
      <w:r w:rsidRPr="00D12047">
        <w:rPr>
          <w:rFonts w:ascii="Times New Roman" w:eastAsia="Times New Roman" w:hAnsi="Times New Roman" w:cs="Times New Roman"/>
          <w:color w:val="000000"/>
          <w:lang w:eastAsia="sk-SK"/>
        </w:rPr>
        <w:t>. Neúplné doklady, prípadne doklady doručené po uplynutí lehoty na predkladanie dokladov nebudú zaradené do hodnotenia.</w:t>
      </w:r>
    </w:p>
    <w:p w14:paraId="4DA5DF7E" w14:textId="6C1EEA0A" w:rsidR="008045D0" w:rsidRPr="00D12047" w:rsidRDefault="008045D0" w:rsidP="00AF60D6">
      <w:pPr>
        <w:spacing w:line="276"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Doklad sa považuje za predložený v okamih jeho doručenia do e-mailovej schránky</w:t>
      </w:r>
      <w:r w:rsidR="00D55446">
        <w:rPr>
          <w:rFonts w:ascii="Times New Roman" w:eastAsia="Times New Roman" w:hAnsi="Times New Roman" w:cs="Times New Roman"/>
          <w:color w:val="000000"/>
          <w:lang w:eastAsia="sk-SK"/>
        </w:rPr>
        <w:t xml:space="preserve"> administrátora vyhlasovateľa</w:t>
      </w:r>
      <w:r>
        <w:rPr>
          <w:rFonts w:ascii="Times New Roman" w:eastAsia="Times New Roman" w:hAnsi="Times New Roman" w:cs="Times New Roman"/>
          <w:color w:val="000000"/>
          <w:lang w:eastAsia="sk-SK"/>
        </w:rPr>
        <w:t>.</w:t>
      </w:r>
    </w:p>
    <w:p w14:paraId="6BE70841" w14:textId="77777777" w:rsidR="005E1B4B" w:rsidRPr="00D12047" w:rsidRDefault="00AF60D6" w:rsidP="0067348F">
      <w:pPr>
        <w:spacing w:line="276" w:lineRule="auto"/>
        <w:ind w:left="567"/>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 xml:space="preserve">1.4 </w:t>
      </w:r>
      <w:r w:rsidR="005E1B4B" w:rsidRPr="00D12047">
        <w:rPr>
          <w:rFonts w:ascii="Times New Roman" w:hAnsi="Times New Roman" w:cs="Times New Roman"/>
          <w:b/>
        </w:rPr>
        <w:t>Hodnotenie</w:t>
      </w:r>
    </w:p>
    <w:p w14:paraId="7ABF80B0" w14:textId="624B219F" w:rsidR="0067348F" w:rsidRDefault="005E1B4B" w:rsidP="005E1B4B">
      <w:pPr>
        <w:spacing w:line="276" w:lineRule="auto"/>
        <w:rPr>
          <w:rFonts w:ascii="Times New Roman" w:hAnsi="Times New Roman" w:cs="Times New Roman"/>
        </w:rPr>
      </w:pPr>
      <w:r w:rsidRPr="00D12047">
        <w:rPr>
          <w:rFonts w:ascii="Times New Roman" w:hAnsi="Times New Roman" w:cs="Times New Roman"/>
        </w:rPr>
        <w:t>Výsledkom prvej etapy bude zostavenie poradia záujemcov porotou na základe posúdenia dok</w:t>
      </w:r>
      <w:r w:rsidR="00D55446">
        <w:rPr>
          <w:rFonts w:ascii="Times New Roman" w:hAnsi="Times New Roman" w:cs="Times New Roman"/>
        </w:rPr>
        <w:t xml:space="preserve">ladov, ktoré účastníci predložili v 1. </w:t>
      </w:r>
      <w:r w:rsidR="00154E50">
        <w:rPr>
          <w:rFonts w:ascii="Times New Roman" w:hAnsi="Times New Roman" w:cs="Times New Roman"/>
        </w:rPr>
        <w:t>etape</w:t>
      </w:r>
      <w:r w:rsidR="00D55446">
        <w:rPr>
          <w:rFonts w:ascii="Times New Roman" w:hAnsi="Times New Roman" w:cs="Times New Roman"/>
        </w:rPr>
        <w:t>.</w:t>
      </w:r>
      <w:r w:rsidRPr="00D12047">
        <w:rPr>
          <w:rFonts w:ascii="Times New Roman" w:hAnsi="Times New Roman" w:cs="Times New Roman"/>
        </w:rPr>
        <w:t xml:space="preserve"> Porota bu</w:t>
      </w:r>
      <w:r w:rsidR="00783FDD" w:rsidRPr="00D12047">
        <w:rPr>
          <w:rFonts w:ascii="Times New Roman" w:hAnsi="Times New Roman" w:cs="Times New Roman"/>
        </w:rPr>
        <w:t xml:space="preserve">de posudzovať architektonické </w:t>
      </w:r>
      <w:r w:rsidRPr="00D12047">
        <w:rPr>
          <w:rFonts w:ascii="Times New Roman" w:hAnsi="Times New Roman" w:cs="Times New Roman"/>
        </w:rPr>
        <w:t>kvality predložených referencií a relevantnosť referencií k zadani</w:t>
      </w:r>
      <w:r w:rsidRPr="008173CC">
        <w:rPr>
          <w:rFonts w:ascii="Times New Roman" w:hAnsi="Times New Roman" w:cs="Times New Roman"/>
        </w:rPr>
        <w:t xml:space="preserve">u, ktoré je riešené v tejto súťaži, nakoľko preukazujú schopnosť účastníka riešiť zadanie vo vysokej </w:t>
      </w:r>
      <w:r w:rsidRPr="00D12047">
        <w:rPr>
          <w:rFonts w:ascii="Times New Roman" w:hAnsi="Times New Roman" w:cs="Times New Roman"/>
        </w:rPr>
        <w:t>požadovanej kvalite. V poradí sa vyššie umiestnia tí účastníci, ktorí preukázali lepšiu schopnosť riešiť zadanie vo vysokej požadovanej kvalite.</w:t>
      </w:r>
    </w:p>
    <w:p w14:paraId="6AF48515" w14:textId="77777777" w:rsidR="00D55446" w:rsidRPr="00D12047" w:rsidRDefault="00D55446" w:rsidP="005E1B4B">
      <w:pPr>
        <w:spacing w:line="276" w:lineRule="auto"/>
        <w:rPr>
          <w:rFonts w:ascii="Times New Roman" w:hAnsi="Times New Roman" w:cs="Times New Roman"/>
        </w:rPr>
      </w:pPr>
    </w:p>
    <w:p w14:paraId="6A83E261" w14:textId="77777777" w:rsidR="005E1B4B" w:rsidRPr="00D12047" w:rsidRDefault="005E1B4B" w:rsidP="001B55D4">
      <w:pPr>
        <w:pStyle w:val="Nadpis1"/>
        <w:numPr>
          <w:ilvl w:val="0"/>
          <w:numId w:val="11"/>
        </w:numPr>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t>Druhá etapa</w:t>
      </w:r>
    </w:p>
    <w:p w14:paraId="60908EC2" w14:textId="77777777" w:rsidR="005E1B4B" w:rsidRPr="00D12047" w:rsidRDefault="005E1B4B" w:rsidP="005E1B4B">
      <w:pPr>
        <w:pStyle w:val="Odsekzoznamu"/>
        <w:spacing w:line="276" w:lineRule="auto"/>
        <w:ind w:left="644"/>
        <w:rPr>
          <w:rFonts w:ascii="Times New Roman" w:eastAsia="Times New Roman" w:hAnsi="Times New Roman" w:cs="Times New Roman"/>
          <w:b/>
          <w:color w:val="000000"/>
          <w:sz w:val="10"/>
          <w:szCs w:val="32"/>
          <w:lang w:eastAsia="sk-SK"/>
        </w:rPr>
      </w:pPr>
    </w:p>
    <w:p w14:paraId="24C19B6B" w14:textId="77777777" w:rsidR="005E1B4B" w:rsidRPr="00D12047" w:rsidRDefault="005E1B4B" w:rsidP="005E1B4B">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Vyhlasovateľ vyzve na účasť v druhej etape účastníkov, ktorí sa v prvej etape umiestnili na prvom až </w:t>
      </w:r>
      <w:r w:rsidR="008F05A7" w:rsidRPr="00D12047">
        <w:rPr>
          <w:rFonts w:ascii="Times New Roman" w:eastAsia="Times New Roman" w:hAnsi="Times New Roman" w:cs="Times New Roman"/>
          <w:color w:val="000000"/>
          <w:lang w:eastAsia="sk-SK"/>
        </w:rPr>
        <w:t>treťom</w:t>
      </w:r>
      <w:r w:rsidRPr="00D12047">
        <w:rPr>
          <w:rFonts w:ascii="Times New Roman" w:eastAsia="Times New Roman" w:hAnsi="Times New Roman" w:cs="Times New Roman"/>
          <w:color w:val="000000"/>
          <w:lang w:eastAsia="sk-SK"/>
        </w:rPr>
        <w:t xml:space="preserve"> mieste v poradí zostavenom porotou. Vyzvaní účastníci predložia návrhy podľa nasledujúcich požiadaviek vyhlasovateľa.</w:t>
      </w:r>
    </w:p>
    <w:p w14:paraId="2C8D3CD8" w14:textId="37E0A400" w:rsidR="005E1B4B" w:rsidRPr="00D12047" w:rsidRDefault="005E1B4B" w:rsidP="005E1B4B">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Obsahové požiadavky na riešenie návrhu </w:t>
      </w:r>
      <w:r w:rsidR="00D55446">
        <w:rPr>
          <w:rFonts w:ascii="Times New Roman" w:eastAsia="Times New Roman" w:hAnsi="Times New Roman" w:cs="Times New Roman"/>
          <w:color w:val="000000"/>
          <w:lang w:eastAsia="sk-SK"/>
        </w:rPr>
        <w:t>predkladaného v 2.</w:t>
      </w:r>
      <w:r w:rsidR="00154E50">
        <w:rPr>
          <w:rFonts w:ascii="Times New Roman" w:eastAsia="Times New Roman" w:hAnsi="Times New Roman" w:cs="Times New Roman"/>
          <w:color w:val="000000"/>
          <w:lang w:eastAsia="sk-SK"/>
        </w:rPr>
        <w:t xml:space="preserve"> etape</w:t>
      </w:r>
      <w:r w:rsidR="00D55446">
        <w:rPr>
          <w:rFonts w:ascii="Times New Roman" w:eastAsia="Times New Roman" w:hAnsi="Times New Roman" w:cs="Times New Roman"/>
          <w:color w:val="000000"/>
          <w:lang w:eastAsia="sk-SK"/>
        </w:rPr>
        <w:t xml:space="preserve"> </w:t>
      </w:r>
      <w:r w:rsidRPr="00D12047">
        <w:rPr>
          <w:rFonts w:ascii="Times New Roman" w:eastAsia="Times New Roman" w:hAnsi="Times New Roman" w:cs="Times New Roman"/>
          <w:color w:val="000000"/>
          <w:lang w:eastAsia="sk-SK"/>
        </w:rPr>
        <w:t xml:space="preserve">sú definované v prílohe č. </w:t>
      </w:r>
      <w:r w:rsidR="001F1DE3">
        <w:rPr>
          <w:rFonts w:ascii="Times New Roman" w:eastAsia="Times New Roman" w:hAnsi="Times New Roman" w:cs="Times New Roman"/>
          <w:color w:val="000000"/>
          <w:lang w:eastAsia="sk-SK"/>
        </w:rPr>
        <w:t xml:space="preserve">3. - </w:t>
      </w:r>
      <w:r w:rsidRPr="00D12047">
        <w:rPr>
          <w:rFonts w:ascii="Times New Roman" w:eastAsia="Times New Roman" w:hAnsi="Times New Roman" w:cs="Times New Roman"/>
          <w:color w:val="000000"/>
          <w:lang w:eastAsia="sk-SK"/>
        </w:rPr>
        <w:t xml:space="preserve"> </w:t>
      </w:r>
      <w:r w:rsidR="001F1DE3">
        <w:rPr>
          <w:rFonts w:ascii="Times New Roman" w:eastAsia="Times New Roman" w:hAnsi="Times New Roman" w:cs="Times New Roman"/>
          <w:color w:val="000000"/>
          <w:lang w:eastAsia="sk-SK"/>
        </w:rPr>
        <w:t>Technický scenár expozície</w:t>
      </w:r>
      <w:r w:rsidRPr="00D12047">
        <w:rPr>
          <w:rFonts w:ascii="Times New Roman" w:eastAsia="Times New Roman" w:hAnsi="Times New Roman" w:cs="Times New Roman"/>
          <w:color w:val="000000"/>
          <w:lang w:eastAsia="sk-SK"/>
        </w:rPr>
        <w:t xml:space="preserve">. Dodržanie pokynov uvedených v prílohe č. </w:t>
      </w:r>
      <w:r w:rsidR="001F1DE3">
        <w:rPr>
          <w:rFonts w:ascii="Times New Roman" w:eastAsia="Times New Roman" w:hAnsi="Times New Roman" w:cs="Times New Roman"/>
          <w:color w:val="000000"/>
          <w:lang w:eastAsia="sk-SK"/>
        </w:rPr>
        <w:t>3</w:t>
      </w:r>
      <w:r w:rsidRPr="00D12047">
        <w:rPr>
          <w:rFonts w:ascii="Times New Roman" w:eastAsia="Times New Roman" w:hAnsi="Times New Roman" w:cs="Times New Roman"/>
          <w:color w:val="000000"/>
          <w:lang w:eastAsia="sk-SK"/>
        </w:rPr>
        <w:t xml:space="preserve"> účastníkom v jeho návrhu nie je povinné. Ak v návrhu účastníka dôjde k výraznému odkloneniu sa od pokynov uvedených v prílohe č. </w:t>
      </w:r>
      <w:r w:rsidR="000F64D4">
        <w:rPr>
          <w:rFonts w:ascii="Times New Roman" w:eastAsia="Times New Roman" w:hAnsi="Times New Roman" w:cs="Times New Roman"/>
          <w:color w:val="000000"/>
          <w:lang w:eastAsia="sk-SK"/>
        </w:rPr>
        <w:t>3.</w:t>
      </w:r>
      <w:r w:rsidR="00D55446">
        <w:rPr>
          <w:rFonts w:ascii="Times New Roman" w:eastAsia="Times New Roman" w:hAnsi="Times New Roman" w:cs="Times New Roman"/>
          <w:color w:val="000000"/>
          <w:lang w:eastAsia="sk-SK"/>
        </w:rPr>
        <w:t xml:space="preserve"> </w:t>
      </w:r>
      <w:r w:rsidRPr="00D12047">
        <w:rPr>
          <w:rFonts w:ascii="Times New Roman" w:eastAsia="Times New Roman" w:hAnsi="Times New Roman" w:cs="Times New Roman"/>
          <w:color w:val="000000"/>
          <w:lang w:eastAsia="sk-SK"/>
        </w:rPr>
        <w:t xml:space="preserve">vyhlasovateľ </w:t>
      </w:r>
      <w:r w:rsidR="00D55446">
        <w:rPr>
          <w:rFonts w:ascii="Times New Roman" w:eastAsia="Times New Roman" w:hAnsi="Times New Roman" w:cs="Times New Roman"/>
          <w:color w:val="000000"/>
          <w:lang w:eastAsia="sk-SK"/>
        </w:rPr>
        <w:t xml:space="preserve">odporúča </w:t>
      </w:r>
      <w:r w:rsidRPr="00D12047">
        <w:rPr>
          <w:rFonts w:ascii="Times New Roman" w:eastAsia="Times New Roman" w:hAnsi="Times New Roman" w:cs="Times New Roman"/>
          <w:color w:val="000000"/>
          <w:lang w:eastAsia="sk-SK"/>
        </w:rPr>
        <w:t>uviesť grafickú, či textovú argumentáciu účastníka, odôvodňujúcu takýto postup.</w:t>
      </w:r>
    </w:p>
    <w:p w14:paraId="4164031C" w14:textId="77777777" w:rsidR="005E1B4B" w:rsidRPr="00D12047" w:rsidRDefault="005E1B4B"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1. Spracovanie</w:t>
      </w:r>
    </w:p>
    <w:p w14:paraId="34D81E71" w14:textId="77777777" w:rsidR="005E1B4B" w:rsidRPr="00D12047" w:rsidRDefault="005E1B4B" w:rsidP="005E1B4B">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Vyhlasovateľ očakáva, že súťažný návrh bude vyhotovený </w:t>
      </w:r>
      <w:r w:rsidR="001B55D4" w:rsidRPr="00D12047">
        <w:rPr>
          <w:rFonts w:ascii="Times New Roman" w:eastAsia="Times New Roman" w:hAnsi="Times New Roman" w:cs="Times New Roman"/>
          <w:color w:val="000000"/>
          <w:lang w:eastAsia="sk-SK"/>
        </w:rPr>
        <w:t xml:space="preserve">v podobe </w:t>
      </w:r>
      <w:r w:rsidRPr="00D12047">
        <w:rPr>
          <w:rFonts w:ascii="Times New Roman" w:eastAsia="Times New Roman" w:hAnsi="Times New Roman" w:cs="Times New Roman"/>
          <w:color w:val="000000"/>
          <w:lang w:eastAsia="sk-SK"/>
        </w:rPr>
        <w:t>koncepčnej štúdie v rozsahu:</w:t>
      </w:r>
    </w:p>
    <w:p w14:paraId="6214A3A6" w14:textId="40006DB1" w:rsidR="005E1B4B" w:rsidRPr="00D12047" w:rsidRDefault="005E1B4B" w:rsidP="005E1B4B">
      <w:p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Po</w:t>
      </w:r>
      <w:r w:rsidR="002625D5">
        <w:rPr>
          <w:rFonts w:ascii="Times New Roman" w:eastAsia="Times New Roman" w:hAnsi="Times New Roman" w:cs="Times New Roman"/>
          <w:color w:val="000000"/>
          <w:lang w:eastAsia="sk-SK"/>
        </w:rPr>
        <w:t>vinné</w:t>
      </w:r>
      <w:r w:rsidRPr="00D12047">
        <w:rPr>
          <w:rFonts w:ascii="Times New Roman" w:eastAsia="Times New Roman" w:hAnsi="Times New Roman" w:cs="Times New Roman"/>
          <w:color w:val="000000"/>
          <w:lang w:eastAsia="sk-SK"/>
        </w:rPr>
        <w:t>:</w:t>
      </w:r>
    </w:p>
    <w:p w14:paraId="4CD705E6" w14:textId="77777777" w:rsidR="005E1B4B" w:rsidRPr="00D12047" w:rsidRDefault="005E1B4B" w:rsidP="001B55D4">
      <w:pPr>
        <w:pStyle w:val="Odsekzoznamu"/>
        <w:numPr>
          <w:ilvl w:val="0"/>
          <w:numId w:val="8"/>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pôdorys </w:t>
      </w:r>
      <w:r w:rsidR="00783FDD" w:rsidRPr="00D12047">
        <w:rPr>
          <w:rFonts w:ascii="Times New Roman" w:hAnsi="Times New Roman" w:cs="Times New Roman"/>
        </w:rPr>
        <w:t>riešenej expozície v mierke</w:t>
      </w:r>
      <w:r w:rsidR="001B55D4" w:rsidRPr="00D12047">
        <w:rPr>
          <w:rFonts w:ascii="Times New Roman" w:eastAsia="Times New Roman" w:hAnsi="Times New Roman" w:cs="Times New Roman"/>
          <w:color w:val="000000"/>
          <w:lang w:eastAsia="sk-SK"/>
        </w:rPr>
        <w:t xml:space="preserve"> 1:50</w:t>
      </w:r>
    </w:p>
    <w:p w14:paraId="700A264A" w14:textId="77777777" w:rsidR="005E1B4B" w:rsidRPr="00D12047" w:rsidRDefault="001B55D4" w:rsidP="001B55D4">
      <w:pPr>
        <w:pStyle w:val="Odsekzoznamu"/>
        <w:numPr>
          <w:ilvl w:val="0"/>
          <w:numId w:val="8"/>
        </w:numPr>
        <w:spacing w:line="276" w:lineRule="auto"/>
        <w:rPr>
          <w:rFonts w:ascii="Times New Roman" w:eastAsia="Times New Roman" w:hAnsi="Times New Roman" w:cs="Times New Roman"/>
          <w:color w:val="000000"/>
          <w:lang w:eastAsia="sk-SK"/>
        </w:rPr>
      </w:pPr>
      <w:proofErr w:type="spellStart"/>
      <w:r w:rsidRPr="00D12047">
        <w:rPr>
          <w:rFonts w:ascii="Times New Roman" w:eastAsia="Times New Roman" w:hAnsi="Times New Roman" w:cs="Times New Roman"/>
          <w:color w:val="000000"/>
          <w:lang w:eastAsia="sk-SK"/>
        </w:rPr>
        <w:t>rezopohľady</w:t>
      </w:r>
      <w:proofErr w:type="spellEnd"/>
      <w:r w:rsidRPr="00D12047">
        <w:rPr>
          <w:rFonts w:ascii="Times New Roman" w:eastAsia="Times New Roman" w:hAnsi="Times New Roman" w:cs="Times New Roman"/>
          <w:color w:val="000000"/>
          <w:lang w:eastAsia="sk-SK"/>
        </w:rPr>
        <w:t xml:space="preserve"> alebo pohľady </w:t>
      </w:r>
      <w:r w:rsidR="00B1160B" w:rsidRPr="00D12047">
        <w:rPr>
          <w:rFonts w:ascii="Times New Roman" w:eastAsia="Times New Roman" w:hAnsi="Times New Roman" w:cs="Times New Roman"/>
          <w:color w:val="000000"/>
          <w:lang w:eastAsia="sk-SK"/>
        </w:rPr>
        <w:t xml:space="preserve">na riešené steny </w:t>
      </w:r>
      <w:r w:rsidRPr="00D12047">
        <w:rPr>
          <w:rFonts w:ascii="Times New Roman" w:eastAsia="Times New Roman" w:hAnsi="Times New Roman" w:cs="Times New Roman"/>
          <w:color w:val="000000"/>
          <w:lang w:eastAsia="sk-SK"/>
        </w:rPr>
        <w:t>expozície v mierke 1:50</w:t>
      </w:r>
    </w:p>
    <w:p w14:paraId="32CBEE72" w14:textId="77777777" w:rsidR="002625D5" w:rsidRDefault="005E1B4B" w:rsidP="002625D5">
      <w:pPr>
        <w:pStyle w:val="Odsekzoznamu"/>
        <w:numPr>
          <w:ilvl w:val="0"/>
          <w:numId w:val="8"/>
        </w:numPr>
        <w:spacing w:line="276" w:lineRule="auto"/>
        <w:rPr>
          <w:rFonts w:ascii="Times New Roman" w:eastAsia="Times New Roman" w:hAnsi="Times New Roman" w:cs="Times New Roman"/>
          <w:color w:val="000000"/>
          <w:lang w:eastAsia="sk-SK"/>
        </w:rPr>
      </w:pPr>
      <w:proofErr w:type="spellStart"/>
      <w:r w:rsidRPr="00D12047">
        <w:rPr>
          <w:rFonts w:ascii="Times New Roman" w:eastAsia="Times New Roman" w:hAnsi="Times New Roman" w:cs="Times New Roman"/>
          <w:color w:val="000000"/>
          <w:lang w:eastAsia="sk-SK"/>
        </w:rPr>
        <w:t>axonometria</w:t>
      </w:r>
      <w:proofErr w:type="spellEnd"/>
    </w:p>
    <w:p w14:paraId="4291DC0A" w14:textId="77777777" w:rsidR="002625D5" w:rsidRDefault="002625D5" w:rsidP="002625D5">
      <w:pPr>
        <w:pStyle w:val="Odsekzoznamu"/>
        <w:numPr>
          <w:ilvl w:val="0"/>
          <w:numId w:val="8"/>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odhad nákladov na realizáciu</w:t>
      </w:r>
      <w:r w:rsidRPr="002625D5">
        <w:rPr>
          <w:rFonts w:ascii="Times New Roman" w:eastAsia="Times New Roman" w:hAnsi="Times New Roman" w:cs="Times New Roman"/>
          <w:color w:val="000000"/>
          <w:lang w:eastAsia="sk-SK"/>
        </w:rPr>
        <w:t xml:space="preserve"> </w:t>
      </w:r>
    </w:p>
    <w:p w14:paraId="506BC7A3" w14:textId="392030CD" w:rsidR="005E1B4B" w:rsidRPr="002625D5" w:rsidRDefault="002625D5" w:rsidP="00281DB1">
      <w:pPr>
        <w:pStyle w:val="Odsekzoznamu"/>
        <w:numPr>
          <w:ilvl w:val="0"/>
          <w:numId w:val="8"/>
        </w:numPr>
        <w:rPr>
          <w:lang w:eastAsia="sk-SK"/>
        </w:rPr>
      </w:pPr>
      <w:r w:rsidRPr="00066C90">
        <w:rPr>
          <w:rFonts w:ascii="Times New Roman" w:eastAsia="Times New Roman" w:hAnsi="Times New Roman" w:cs="Times New Roman"/>
          <w:color w:val="000000"/>
          <w:lang w:eastAsia="sk-SK"/>
        </w:rPr>
        <w:t>v spodnej časti formátov uviesť identifikačné údaje uchádzača, informácia, kto je autorom koncepčnej štúdie.</w:t>
      </w:r>
    </w:p>
    <w:p w14:paraId="51D6A1A3" w14:textId="22FCFF8B" w:rsidR="005E1B4B" w:rsidRPr="00D12047" w:rsidRDefault="002625D5" w:rsidP="005E1B4B">
      <w:pPr>
        <w:spacing w:line="276"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Nepovinné (d</w:t>
      </w:r>
      <w:r w:rsidR="005E1B4B" w:rsidRPr="00D12047">
        <w:rPr>
          <w:rFonts w:ascii="Times New Roman" w:eastAsia="Times New Roman" w:hAnsi="Times New Roman" w:cs="Times New Roman"/>
          <w:color w:val="000000"/>
          <w:lang w:eastAsia="sk-SK"/>
        </w:rPr>
        <w:t>oplňujúce</w:t>
      </w:r>
      <w:r>
        <w:rPr>
          <w:rFonts w:ascii="Times New Roman" w:eastAsia="Times New Roman" w:hAnsi="Times New Roman" w:cs="Times New Roman"/>
          <w:color w:val="000000"/>
          <w:lang w:eastAsia="sk-SK"/>
        </w:rPr>
        <w:t>)</w:t>
      </w:r>
      <w:r w:rsidR="005E1B4B" w:rsidRPr="00D12047">
        <w:rPr>
          <w:rFonts w:ascii="Times New Roman" w:eastAsia="Times New Roman" w:hAnsi="Times New Roman" w:cs="Times New Roman"/>
          <w:color w:val="000000"/>
          <w:lang w:eastAsia="sk-SK"/>
        </w:rPr>
        <w:t>:</w:t>
      </w:r>
    </w:p>
    <w:p w14:paraId="3203D9DC" w14:textId="77777777" w:rsidR="005E1B4B" w:rsidRPr="00D12047" w:rsidRDefault="005E1B4B" w:rsidP="001B55D4">
      <w:pPr>
        <w:pStyle w:val="Odsekzoznamu"/>
        <w:numPr>
          <w:ilvl w:val="0"/>
          <w:numId w:val="8"/>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vizualizácie z ľudského horizontu</w:t>
      </w:r>
    </w:p>
    <w:p w14:paraId="58C9991F" w14:textId="77777777" w:rsidR="005E1B4B" w:rsidRPr="00D12047" w:rsidRDefault="005E1B4B" w:rsidP="001B55D4">
      <w:pPr>
        <w:pStyle w:val="Odsekzoznamu"/>
        <w:numPr>
          <w:ilvl w:val="0"/>
          <w:numId w:val="8"/>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architekton</w:t>
      </w:r>
      <w:r w:rsidR="001B55D4" w:rsidRPr="00D12047">
        <w:rPr>
          <w:rFonts w:ascii="Times New Roman" w:eastAsia="Times New Roman" w:hAnsi="Times New Roman" w:cs="Times New Roman"/>
          <w:color w:val="000000"/>
          <w:lang w:eastAsia="sk-SK"/>
        </w:rPr>
        <w:t>ický detail ilustrujúci základné</w:t>
      </w:r>
      <w:r w:rsidRPr="00D12047">
        <w:rPr>
          <w:rFonts w:ascii="Times New Roman" w:eastAsia="Times New Roman" w:hAnsi="Times New Roman" w:cs="Times New Roman"/>
          <w:color w:val="000000"/>
          <w:lang w:eastAsia="sk-SK"/>
        </w:rPr>
        <w:t xml:space="preserve"> princípy riešenia</w:t>
      </w:r>
    </w:p>
    <w:p w14:paraId="4904300C" w14:textId="77777777" w:rsidR="005E1B4B" w:rsidRPr="00D12047" w:rsidRDefault="005E1B4B" w:rsidP="001B55D4">
      <w:pPr>
        <w:pStyle w:val="Odsekzoznamu"/>
        <w:numPr>
          <w:ilvl w:val="0"/>
          <w:numId w:val="8"/>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ďalšie grafické výstupy objasňujúce dôležité momenty návrhu v príslušnej mierke</w:t>
      </w:r>
    </w:p>
    <w:p w14:paraId="0A94CBBE" w14:textId="77777777" w:rsidR="005E1B4B" w:rsidRPr="00D12047" w:rsidRDefault="005E1B4B"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2. Predloženie</w:t>
      </w:r>
    </w:p>
    <w:p w14:paraId="0958FA90" w14:textId="2106F696" w:rsidR="005E1B4B" w:rsidRPr="00D12047" w:rsidRDefault="000F64D4" w:rsidP="005E1B4B">
      <w:pPr>
        <w:spacing w:line="276"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Fixná</w:t>
      </w:r>
      <w:r w:rsidRPr="00D12047">
        <w:rPr>
          <w:rFonts w:ascii="Times New Roman" w:eastAsia="Times New Roman" w:hAnsi="Times New Roman" w:cs="Times New Roman"/>
          <w:color w:val="000000"/>
          <w:lang w:eastAsia="sk-SK"/>
        </w:rPr>
        <w:t xml:space="preserve"> </w:t>
      </w:r>
      <w:r w:rsidR="005E1B4B" w:rsidRPr="00D12047">
        <w:rPr>
          <w:rFonts w:ascii="Times New Roman" w:eastAsia="Times New Roman" w:hAnsi="Times New Roman" w:cs="Times New Roman"/>
          <w:color w:val="000000"/>
          <w:lang w:eastAsia="sk-SK"/>
        </w:rPr>
        <w:t xml:space="preserve">lehota na predkladanie návrhov v 2. etape </w:t>
      </w:r>
      <w:r w:rsidR="008F05A7" w:rsidRPr="00D12047">
        <w:rPr>
          <w:rFonts w:ascii="Times New Roman" w:eastAsia="Times New Roman" w:hAnsi="Times New Roman" w:cs="Times New Roman"/>
          <w:color w:val="000000"/>
          <w:lang w:eastAsia="sk-SK"/>
        </w:rPr>
        <w:t xml:space="preserve">je stanovená na </w:t>
      </w:r>
      <w:r w:rsidR="00CD602C">
        <w:rPr>
          <w:rFonts w:ascii="Times New Roman" w:eastAsia="Times New Roman" w:hAnsi="Times New Roman" w:cs="Times New Roman"/>
          <w:color w:val="000000"/>
          <w:lang w:eastAsia="sk-SK"/>
        </w:rPr>
        <w:t>2</w:t>
      </w:r>
      <w:r w:rsidR="002625D5">
        <w:rPr>
          <w:rFonts w:ascii="Times New Roman" w:eastAsia="Times New Roman" w:hAnsi="Times New Roman" w:cs="Times New Roman"/>
          <w:color w:val="000000"/>
          <w:lang w:eastAsia="sk-SK"/>
        </w:rPr>
        <w:t>7</w:t>
      </w:r>
      <w:r w:rsidR="00CD602C">
        <w:rPr>
          <w:rFonts w:ascii="Times New Roman" w:eastAsia="Times New Roman" w:hAnsi="Times New Roman" w:cs="Times New Roman"/>
          <w:color w:val="000000"/>
          <w:lang w:eastAsia="sk-SK"/>
        </w:rPr>
        <w:t>.</w:t>
      </w:r>
      <w:r w:rsidR="00414ED1">
        <w:rPr>
          <w:rFonts w:ascii="Times New Roman" w:eastAsia="Times New Roman" w:hAnsi="Times New Roman" w:cs="Times New Roman"/>
          <w:color w:val="000000"/>
          <w:lang w:eastAsia="sk-SK"/>
        </w:rPr>
        <w:t xml:space="preserve"> </w:t>
      </w:r>
      <w:r w:rsidR="009A7109">
        <w:rPr>
          <w:rFonts w:ascii="Times New Roman" w:eastAsia="Times New Roman" w:hAnsi="Times New Roman" w:cs="Times New Roman"/>
          <w:color w:val="000000"/>
          <w:lang w:eastAsia="sk-SK"/>
        </w:rPr>
        <w:t>0</w:t>
      </w:r>
      <w:r w:rsidR="00CD602C">
        <w:rPr>
          <w:rFonts w:ascii="Times New Roman" w:eastAsia="Times New Roman" w:hAnsi="Times New Roman" w:cs="Times New Roman"/>
          <w:color w:val="000000"/>
          <w:lang w:eastAsia="sk-SK"/>
        </w:rPr>
        <w:t>8</w:t>
      </w:r>
      <w:r w:rsidR="008F05A7" w:rsidRPr="00CD602C">
        <w:rPr>
          <w:rFonts w:ascii="Times New Roman" w:eastAsia="Times New Roman" w:hAnsi="Times New Roman" w:cs="Times New Roman"/>
          <w:color w:val="000000"/>
          <w:lang w:eastAsia="sk-SK"/>
        </w:rPr>
        <w:t>.2021</w:t>
      </w:r>
      <w:r w:rsidR="005E1B4B" w:rsidRPr="00CD602C">
        <w:rPr>
          <w:rFonts w:ascii="Times New Roman" w:eastAsia="Times New Roman" w:hAnsi="Times New Roman" w:cs="Times New Roman"/>
          <w:color w:val="000000"/>
          <w:lang w:eastAsia="sk-SK"/>
        </w:rPr>
        <w:t xml:space="preserve"> o</w:t>
      </w:r>
      <w:r w:rsidR="009A7109">
        <w:rPr>
          <w:rFonts w:ascii="Times New Roman" w:eastAsia="Times New Roman" w:hAnsi="Times New Roman" w:cs="Times New Roman"/>
          <w:color w:val="000000"/>
          <w:lang w:eastAsia="sk-SK"/>
        </w:rPr>
        <w:t> </w:t>
      </w:r>
      <w:r w:rsidR="005E1B4B" w:rsidRPr="00CD602C">
        <w:rPr>
          <w:rFonts w:ascii="Times New Roman" w:eastAsia="Times New Roman" w:hAnsi="Times New Roman" w:cs="Times New Roman"/>
          <w:color w:val="000000"/>
          <w:lang w:eastAsia="sk-SK"/>
        </w:rPr>
        <w:t>1</w:t>
      </w:r>
      <w:r w:rsidR="008F05A7" w:rsidRPr="00CD602C">
        <w:rPr>
          <w:rFonts w:ascii="Times New Roman" w:eastAsia="Times New Roman" w:hAnsi="Times New Roman" w:cs="Times New Roman"/>
          <w:color w:val="000000"/>
          <w:lang w:eastAsia="sk-SK"/>
        </w:rPr>
        <w:t>7</w:t>
      </w:r>
      <w:r w:rsidR="009A7109">
        <w:rPr>
          <w:rFonts w:ascii="Times New Roman" w:eastAsia="Times New Roman" w:hAnsi="Times New Roman" w:cs="Times New Roman"/>
          <w:color w:val="000000"/>
          <w:lang w:eastAsia="sk-SK"/>
        </w:rPr>
        <w:t>:</w:t>
      </w:r>
      <w:r w:rsidR="005E1B4B" w:rsidRPr="00CD602C">
        <w:rPr>
          <w:rFonts w:ascii="Times New Roman" w:eastAsia="Times New Roman" w:hAnsi="Times New Roman" w:cs="Times New Roman"/>
          <w:color w:val="000000"/>
          <w:lang w:eastAsia="sk-SK"/>
        </w:rPr>
        <w:t>00</w:t>
      </w:r>
      <w:r w:rsidR="009A7109">
        <w:rPr>
          <w:rFonts w:ascii="Times New Roman" w:eastAsia="Times New Roman" w:hAnsi="Times New Roman" w:cs="Times New Roman"/>
          <w:color w:val="000000"/>
          <w:lang w:eastAsia="sk-SK"/>
        </w:rPr>
        <w:t xml:space="preserve"> hod</w:t>
      </w:r>
      <w:r w:rsidR="005E1B4B" w:rsidRPr="00D12047">
        <w:rPr>
          <w:rFonts w:ascii="Times New Roman" w:eastAsia="Times New Roman" w:hAnsi="Times New Roman" w:cs="Times New Roman"/>
          <w:color w:val="000000"/>
          <w:lang w:eastAsia="sk-SK"/>
        </w:rPr>
        <w:t>. Účastník predkladá súťažný návrh v elektronickej podobe v dvoch verziách (verzia pre tlač CMYK s </w:t>
      </w:r>
      <w:proofErr w:type="spellStart"/>
      <w:r w:rsidR="005E1B4B" w:rsidRPr="00D12047">
        <w:rPr>
          <w:rFonts w:ascii="Times New Roman" w:eastAsia="Times New Roman" w:hAnsi="Times New Roman" w:cs="Times New Roman"/>
          <w:color w:val="000000"/>
          <w:lang w:eastAsia="sk-SK"/>
        </w:rPr>
        <w:t>orezovými</w:t>
      </w:r>
      <w:proofErr w:type="spellEnd"/>
      <w:r w:rsidR="005E1B4B" w:rsidRPr="00D12047">
        <w:rPr>
          <w:rFonts w:ascii="Times New Roman" w:eastAsia="Times New Roman" w:hAnsi="Times New Roman" w:cs="Times New Roman"/>
          <w:color w:val="000000"/>
          <w:lang w:eastAsia="sk-SK"/>
        </w:rPr>
        <w:t xml:space="preserve"> značkami a verzi</w:t>
      </w:r>
      <w:r w:rsidR="009A7109">
        <w:rPr>
          <w:rFonts w:ascii="Times New Roman" w:eastAsia="Times New Roman" w:hAnsi="Times New Roman" w:cs="Times New Roman"/>
          <w:color w:val="000000"/>
          <w:lang w:eastAsia="sk-SK"/>
        </w:rPr>
        <w:t>a</w:t>
      </w:r>
      <w:r w:rsidR="005E1B4B" w:rsidRPr="00D12047">
        <w:rPr>
          <w:rFonts w:ascii="Times New Roman" w:eastAsia="Times New Roman" w:hAnsi="Times New Roman" w:cs="Times New Roman"/>
          <w:color w:val="000000"/>
          <w:lang w:eastAsia="sk-SK"/>
        </w:rPr>
        <w:t xml:space="preserve"> pre web v RGB, 300 dpi)</w:t>
      </w:r>
      <w:r w:rsidR="009A7109">
        <w:rPr>
          <w:rFonts w:ascii="Times New Roman" w:eastAsia="Times New Roman" w:hAnsi="Times New Roman" w:cs="Times New Roman"/>
          <w:color w:val="000000"/>
          <w:lang w:eastAsia="sk-SK"/>
        </w:rPr>
        <w:t>, obidve</w:t>
      </w:r>
      <w:r w:rsidR="005E1B4B" w:rsidRPr="00D12047">
        <w:rPr>
          <w:rFonts w:ascii="Times New Roman" w:eastAsia="Times New Roman" w:hAnsi="Times New Roman" w:cs="Times New Roman"/>
          <w:color w:val="000000"/>
          <w:lang w:eastAsia="sk-SK"/>
        </w:rPr>
        <w:t xml:space="preserve"> na e-mailovú adresu administrátora </w:t>
      </w:r>
      <w:r w:rsidR="009A7109">
        <w:rPr>
          <w:rFonts w:ascii="Times New Roman" w:eastAsia="Times New Roman" w:hAnsi="Times New Roman" w:cs="Times New Roman"/>
          <w:color w:val="000000"/>
          <w:lang w:eastAsia="sk-SK"/>
        </w:rPr>
        <w:t>vyhlasovateľa</w:t>
      </w:r>
      <w:r w:rsidR="009A7109">
        <w:rPr>
          <w:rFonts w:ascii="Times New Roman" w:hAnsi="Times New Roman" w:cs="Times New Roman"/>
          <w:bCs/>
        </w:rPr>
        <w:t>.</w:t>
      </w:r>
    </w:p>
    <w:p w14:paraId="3591252E" w14:textId="77777777" w:rsidR="005E1B4B" w:rsidRPr="00D12047" w:rsidRDefault="005E1B4B"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3. Hodnotenie</w:t>
      </w:r>
    </w:p>
    <w:p w14:paraId="2E50CDDC" w14:textId="6CE884B7" w:rsidR="005E1B4B" w:rsidRPr="00D12047" w:rsidRDefault="009A7109" w:rsidP="005E1B4B">
      <w:pPr>
        <w:spacing w:line="276" w:lineRule="auto"/>
        <w:rPr>
          <w:rFonts w:ascii="Times New Roman" w:eastAsia="Times New Roman" w:hAnsi="Times New Roman" w:cs="Times New Roman"/>
          <w:color w:val="000000"/>
          <w:lang w:eastAsia="sk-SK"/>
        </w:rPr>
      </w:pPr>
      <w:r>
        <w:rPr>
          <w:rFonts w:ascii="Times New Roman" w:eastAsia="Times New Roman" w:hAnsi="Times New Roman" w:cs="Times New Roman"/>
          <w:color w:val="000000"/>
          <w:lang w:eastAsia="sk-SK"/>
        </w:rPr>
        <w:t>Doklady a n</w:t>
      </w:r>
      <w:r w:rsidR="005E1B4B" w:rsidRPr="00D12047">
        <w:rPr>
          <w:rFonts w:ascii="Times New Roman" w:eastAsia="Times New Roman" w:hAnsi="Times New Roman" w:cs="Times New Roman"/>
          <w:color w:val="000000"/>
          <w:lang w:eastAsia="sk-SK"/>
        </w:rPr>
        <w:t xml:space="preserve">ávrhy doručené po uplynutí lehoty na </w:t>
      </w:r>
      <w:r>
        <w:rPr>
          <w:rFonts w:ascii="Times New Roman" w:eastAsia="Times New Roman" w:hAnsi="Times New Roman" w:cs="Times New Roman"/>
          <w:color w:val="000000"/>
          <w:lang w:eastAsia="sk-SK"/>
        </w:rPr>
        <w:t xml:space="preserve">ich </w:t>
      </w:r>
      <w:r w:rsidR="005E1B4B" w:rsidRPr="00D12047">
        <w:rPr>
          <w:rFonts w:ascii="Times New Roman" w:eastAsia="Times New Roman" w:hAnsi="Times New Roman" w:cs="Times New Roman"/>
          <w:color w:val="000000"/>
          <w:lang w:eastAsia="sk-SK"/>
        </w:rPr>
        <w:t>pred</w:t>
      </w:r>
      <w:r>
        <w:rPr>
          <w:rFonts w:ascii="Times New Roman" w:eastAsia="Times New Roman" w:hAnsi="Times New Roman" w:cs="Times New Roman"/>
          <w:color w:val="000000"/>
          <w:lang w:eastAsia="sk-SK"/>
        </w:rPr>
        <w:t xml:space="preserve">loženie </w:t>
      </w:r>
      <w:r w:rsidR="005E1B4B" w:rsidRPr="00D12047">
        <w:rPr>
          <w:rFonts w:ascii="Times New Roman" w:eastAsia="Times New Roman" w:hAnsi="Times New Roman" w:cs="Times New Roman"/>
          <w:color w:val="000000"/>
          <w:lang w:eastAsia="sk-SK"/>
        </w:rPr>
        <w:t xml:space="preserve">nebudú zaradené do vyhodnotenia. Návrhy budú prezentované </w:t>
      </w:r>
      <w:r>
        <w:rPr>
          <w:rFonts w:ascii="Times New Roman" w:eastAsia="Times New Roman" w:hAnsi="Times New Roman" w:cs="Times New Roman"/>
          <w:color w:val="000000"/>
          <w:lang w:eastAsia="sk-SK"/>
        </w:rPr>
        <w:t xml:space="preserve">účastníkom </w:t>
      </w:r>
      <w:r w:rsidR="005E1B4B" w:rsidRPr="00D12047">
        <w:rPr>
          <w:rFonts w:ascii="Times New Roman" w:eastAsia="Times New Roman" w:hAnsi="Times New Roman" w:cs="Times New Roman"/>
          <w:color w:val="000000"/>
          <w:lang w:eastAsia="sk-SK"/>
        </w:rPr>
        <w:t xml:space="preserve">osobne, za účasti poroty a prezentujúceho uchádzača v rovnakej časovej výmere </w:t>
      </w:r>
      <w:r>
        <w:rPr>
          <w:rFonts w:ascii="Times New Roman" w:eastAsia="Times New Roman" w:hAnsi="Times New Roman" w:cs="Times New Roman"/>
          <w:color w:val="000000"/>
          <w:lang w:eastAsia="sk-SK"/>
        </w:rPr>
        <w:t>pre každého</w:t>
      </w:r>
      <w:r w:rsidR="005E1B4B" w:rsidRPr="00D12047">
        <w:rPr>
          <w:rFonts w:ascii="Times New Roman" w:eastAsia="Times New Roman" w:hAnsi="Times New Roman" w:cs="Times New Roman"/>
          <w:color w:val="000000"/>
          <w:lang w:eastAsia="sk-SK"/>
        </w:rPr>
        <w:t xml:space="preserve"> uchádzača. </w:t>
      </w:r>
      <w:r w:rsidR="005E1B4B" w:rsidRPr="00B42FCA">
        <w:rPr>
          <w:rFonts w:ascii="Times New Roman" w:eastAsia="Times New Roman" w:hAnsi="Times New Roman" w:cs="Times New Roman"/>
          <w:color w:val="000000"/>
          <w:lang w:eastAsia="sk-SK"/>
        </w:rPr>
        <w:t>Osobné preze</w:t>
      </w:r>
      <w:r w:rsidR="008F05A7" w:rsidRPr="00B42FCA">
        <w:rPr>
          <w:rFonts w:ascii="Times New Roman" w:eastAsia="Times New Roman" w:hAnsi="Times New Roman" w:cs="Times New Roman"/>
          <w:color w:val="000000"/>
          <w:lang w:eastAsia="sk-SK"/>
        </w:rPr>
        <w:t xml:space="preserve">ntácie prebehnú </w:t>
      </w:r>
      <w:r w:rsidR="00B42FCA">
        <w:rPr>
          <w:rFonts w:ascii="Times New Roman" w:eastAsia="Times New Roman" w:hAnsi="Times New Roman" w:cs="Times New Roman"/>
          <w:color w:val="000000"/>
          <w:lang w:eastAsia="sk-SK"/>
        </w:rPr>
        <w:t xml:space="preserve">v rozmedzí </w:t>
      </w:r>
      <w:r w:rsidR="00240EA1">
        <w:rPr>
          <w:rFonts w:ascii="Times New Roman" w:eastAsia="Times New Roman" w:hAnsi="Times New Roman" w:cs="Times New Roman"/>
          <w:color w:val="000000"/>
          <w:lang w:eastAsia="sk-SK"/>
        </w:rPr>
        <w:t xml:space="preserve">30. 8. </w:t>
      </w:r>
      <w:r w:rsidR="00240EA1" w:rsidRPr="00D12047">
        <w:rPr>
          <w:rFonts w:ascii="Times New Roman" w:eastAsia="Times New Roman" w:hAnsi="Times New Roman" w:cs="Times New Roman"/>
          <w:color w:val="000000"/>
          <w:lang w:eastAsia="sk-SK"/>
        </w:rPr>
        <w:t xml:space="preserve">– </w:t>
      </w:r>
      <w:r w:rsidR="00240EA1">
        <w:rPr>
          <w:rFonts w:ascii="Times New Roman" w:eastAsia="Times New Roman" w:hAnsi="Times New Roman" w:cs="Times New Roman"/>
          <w:color w:val="000000"/>
          <w:lang w:eastAsia="sk-SK"/>
        </w:rPr>
        <w:t xml:space="preserve">3. 9. </w:t>
      </w:r>
      <w:r w:rsidR="00240EA1" w:rsidRPr="00D12047">
        <w:rPr>
          <w:rFonts w:ascii="Times New Roman" w:eastAsia="Times New Roman" w:hAnsi="Times New Roman" w:cs="Times New Roman"/>
          <w:color w:val="000000"/>
          <w:lang w:eastAsia="sk-SK"/>
        </w:rPr>
        <w:t>2021</w:t>
      </w:r>
      <w:r w:rsidR="00B42FCA" w:rsidRPr="00281DB1">
        <w:rPr>
          <w:rFonts w:ascii="Times New Roman" w:eastAsia="Times New Roman" w:hAnsi="Times New Roman" w:cs="Times New Roman"/>
          <w:color w:val="000000"/>
          <w:lang w:eastAsia="sk-SK"/>
        </w:rPr>
        <w:t>, presný dátum bude účastníkom oznámený vopred</w:t>
      </w:r>
      <w:r w:rsidR="005E1B4B" w:rsidRPr="00B42FCA">
        <w:rPr>
          <w:rFonts w:ascii="Times New Roman" w:eastAsia="Times New Roman" w:hAnsi="Times New Roman" w:cs="Times New Roman"/>
          <w:color w:val="000000"/>
          <w:lang w:eastAsia="sk-SK"/>
        </w:rPr>
        <w:t>.</w:t>
      </w:r>
      <w:r w:rsidR="005E1B4B" w:rsidRPr="00D12047">
        <w:rPr>
          <w:rFonts w:ascii="Times New Roman" w:eastAsia="Times New Roman" w:hAnsi="Times New Roman" w:cs="Times New Roman"/>
          <w:color w:val="000000"/>
          <w:lang w:eastAsia="sk-SK"/>
        </w:rPr>
        <w:t xml:space="preserve"> Vyhlasovateľ si vyhradzuje právo realizovať prezentácie elektronicky, cez videokonferenciu (príp. obdobným spôsobom), v závislosti od vývoj</w:t>
      </w:r>
      <w:r>
        <w:rPr>
          <w:rFonts w:ascii="Times New Roman" w:eastAsia="Times New Roman" w:hAnsi="Times New Roman" w:cs="Times New Roman"/>
          <w:color w:val="000000"/>
          <w:lang w:eastAsia="sk-SK"/>
        </w:rPr>
        <w:t>a</w:t>
      </w:r>
      <w:r w:rsidR="005E1B4B" w:rsidRPr="00D12047">
        <w:rPr>
          <w:rFonts w:ascii="Times New Roman" w:eastAsia="Times New Roman" w:hAnsi="Times New Roman" w:cs="Times New Roman"/>
          <w:color w:val="000000"/>
          <w:lang w:eastAsia="sk-SK"/>
        </w:rPr>
        <w:t xml:space="preserve"> </w:t>
      </w:r>
      <w:r w:rsidR="000F64D4">
        <w:rPr>
          <w:rFonts w:ascii="Times New Roman" w:eastAsia="Times New Roman" w:hAnsi="Times New Roman" w:cs="Times New Roman"/>
          <w:color w:val="000000"/>
          <w:lang w:eastAsia="sk-SK"/>
        </w:rPr>
        <w:t xml:space="preserve">epidemiologickej </w:t>
      </w:r>
      <w:r w:rsidR="005E1B4B" w:rsidRPr="00D12047">
        <w:rPr>
          <w:rFonts w:ascii="Times New Roman" w:eastAsia="Times New Roman" w:hAnsi="Times New Roman" w:cs="Times New Roman"/>
          <w:color w:val="000000"/>
          <w:lang w:eastAsia="sk-SK"/>
        </w:rPr>
        <w:t>situácie na Slovensku.</w:t>
      </w:r>
    </w:p>
    <w:p w14:paraId="1FB8DFEB" w14:textId="039F2E17" w:rsidR="0067348F" w:rsidRDefault="009A7109" w:rsidP="005E1B4B">
      <w:pPr>
        <w:spacing w:line="276" w:lineRule="auto"/>
        <w:rPr>
          <w:rFonts w:ascii="Times New Roman" w:hAnsi="Times New Roman" w:cs="Times New Roman"/>
        </w:rPr>
      </w:pPr>
      <w:r>
        <w:rPr>
          <w:rFonts w:ascii="Times New Roman" w:hAnsi="Times New Roman" w:cs="Times New Roman"/>
        </w:rPr>
        <w:t xml:space="preserve">V rámci hodnotenia </w:t>
      </w:r>
      <w:r w:rsidR="00D21881" w:rsidRPr="00D12047">
        <w:rPr>
          <w:rFonts w:ascii="Times New Roman" w:hAnsi="Times New Roman" w:cs="Times New Roman"/>
        </w:rPr>
        <w:t>výsledkov</w:t>
      </w:r>
      <w:r w:rsidR="005E1B4B" w:rsidRPr="00D12047">
        <w:rPr>
          <w:rFonts w:ascii="Times New Roman" w:hAnsi="Times New Roman" w:cs="Times New Roman"/>
        </w:rPr>
        <w:t xml:space="preserve"> druh</w:t>
      </w:r>
      <w:r w:rsidR="00154E50">
        <w:rPr>
          <w:rFonts w:ascii="Times New Roman" w:hAnsi="Times New Roman" w:cs="Times New Roman"/>
        </w:rPr>
        <w:t>ej etapy</w:t>
      </w:r>
      <w:r w:rsidR="005E1B4B" w:rsidRPr="00D12047">
        <w:rPr>
          <w:rFonts w:ascii="Times New Roman" w:hAnsi="Times New Roman" w:cs="Times New Roman"/>
        </w:rPr>
        <w:t xml:space="preserve"> bude </w:t>
      </w:r>
      <w:r>
        <w:rPr>
          <w:rFonts w:ascii="Times New Roman" w:hAnsi="Times New Roman" w:cs="Times New Roman"/>
        </w:rPr>
        <w:t xml:space="preserve">porotou </w:t>
      </w:r>
      <w:r w:rsidR="005E1B4B" w:rsidRPr="00D12047">
        <w:rPr>
          <w:rFonts w:ascii="Times New Roman" w:hAnsi="Times New Roman" w:cs="Times New Roman"/>
        </w:rPr>
        <w:t>zostaven</w:t>
      </w:r>
      <w:r>
        <w:rPr>
          <w:rFonts w:ascii="Times New Roman" w:hAnsi="Times New Roman" w:cs="Times New Roman"/>
        </w:rPr>
        <w:t>é</w:t>
      </w:r>
      <w:r w:rsidR="005E1B4B" w:rsidRPr="00D12047">
        <w:rPr>
          <w:rFonts w:ascii="Times New Roman" w:hAnsi="Times New Roman" w:cs="Times New Roman"/>
        </w:rPr>
        <w:t xml:space="preserve"> poradi</w:t>
      </w:r>
      <w:r>
        <w:rPr>
          <w:rFonts w:ascii="Times New Roman" w:hAnsi="Times New Roman" w:cs="Times New Roman"/>
        </w:rPr>
        <w:t>e</w:t>
      </w:r>
      <w:r w:rsidR="005E1B4B" w:rsidRPr="00D12047">
        <w:rPr>
          <w:rFonts w:ascii="Times New Roman" w:hAnsi="Times New Roman" w:cs="Times New Roman"/>
        </w:rPr>
        <w:t xml:space="preserve"> predložených návrhov. Návrhy sa budú posudzovať na základe kritéria „architektonická kvalita vo vzťahu k zadaniu“. Spôsob uplatnenia kritéria: Porota väčšinovým hlasovaním pridelí každému návrhu poradie v hodnotení návrhov podľa hodnotenia návrhu vo vzťahu ku kritériu. Vyššie poradie patrí vždy návrhu, ktorý vo väčšej miere spĺňa požiadavky kritéria na hodnotenie návrhov. Víťazným návrhom súťaže sa stane návrh, ktorý sa umiestni na prvom (najvyššom) mieste v poradí hodnot</w:t>
      </w:r>
      <w:r>
        <w:rPr>
          <w:rFonts w:ascii="Times New Roman" w:hAnsi="Times New Roman" w:cs="Times New Roman"/>
        </w:rPr>
        <w:t>ených</w:t>
      </w:r>
      <w:r w:rsidR="005E1B4B" w:rsidRPr="00D12047">
        <w:rPr>
          <w:rFonts w:ascii="Times New Roman" w:hAnsi="Times New Roman" w:cs="Times New Roman"/>
        </w:rPr>
        <w:t xml:space="preserve"> návrhov.</w:t>
      </w:r>
    </w:p>
    <w:p w14:paraId="590B3747" w14:textId="77777777" w:rsidR="006A321C" w:rsidRPr="00D12047" w:rsidRDefault="006A321C" w:rsidP="005E1B4B">
      <w:pPr>
        <w:spacing w:line="276" w:lineRule="auto"/>
        <w:rPr>
          <w:rFonts w:ascii="Times New Roman" w:eastAsia="Times New Roman" w:hAnsi="Times New Roman" w:cs="Times New Roman"/>
          <w:b/>
          <w:color w:val="000000"/>
          <w:lang w:eastAsia="sk-SK"/>
        </w:rPr>
      </w:pPr>
    </w:p>
    <w:p w14:paraId="51A4E6DE" w14:textId="56345F60" w:rsidR="005E1B4B" w:rsidRPr="00D12047" w:rsidRDefault="005E1B4B" w:rsidP="001B55D4">
      <w:pPr>
        <w:pStyle w:val="Nadpis1"/>
        <w:numPr>
          <w:ilvl w:val="0"/>
          <w:numId w:val="11"/>
        </w:numPr>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t>Cen</w:t>
      </w:r>
      <w:r w:rsidR="009A7109">
        <w:rPr>
          <w:rFonts w:ascii="Times New Roman" w:eastAsia="Times New Roman" w:hAnsi="Times New Roman" w:cs="Times New Roman"/>
          <w:b/>
          <w:color w:val="auto"/>
          <w:lang w:eastAsia="sk-SK"/>
        </w:rPr>
        <w:t>y</w:t>
      </w:r>
      <w:r w:rsidRPr="00D12047">
        <w:rPr>
          <w:rFonts w:ascii="Times New Roman" w:eastAsia="Times New Roman" w:hAnsi="Times New Roman" w:cs="Times New Roman"/>
          <w:b/>
          <w:color w:val="auto"/>
          <w:lang w:eastAsia="sk-SK"/>
        </w:rPr>
        <w:t xml:space="preserve"> za návrh</w:t>
      </w:r>
      <w:r w:rsidR="009A7109">
        <w:rPr>
          <w:rFonts w:ascii="Times New Roman" w:eastAsia="Times New Roman" w:hAnsi="Times New Roman" w:cs="Times New Roman"/>
          <w:b/>
          <w:color w:val="auto"/>
          <w:lang w:eastAsia="sk-SK"/>
        </w:rPr>
        <w:t>y</w:t>
      </w:r>
    </w:p>
    <w:p w14:paraId="3E39A452" w14:textId="77777777" w:rsidR="005E1B4B" w:rsidRPr="00D12047" w:rsidRDefault="005E1B4B" w:rsidP="005E1B4B">
      <w:pPr>
        <w:spacing w:line="276" w:lineRule="auto"/>
        <w:rPr>
          <w:rFonts w:ascii="Times New Roman" w:eastAsia="Times New Roman" w:hAnsi="Times New Roman" w:cs="Times New Roman"/>
          <w:color w:val="000000"/>
          <w:sz w:val="8"/>
          <w:lang w:eastAsia="sk-SK"/>
        </w:rPr>
      </w:pPr>
    </w:p>
    <w:p w14:paraId="473A2839" w14:textId="57F38CFE" w:rsidR="00C1427F" w:rsidRDefault="005E1B4B" w:rsidP="00C1427F">
      <w:pPr>
        <w:spacing w:line="276" w:lineRule="auto"/>
        <w:rPr>
          <w:rFonts w:ascii="Times New Roman" w:hAnsi="Times New Roman" w:cs="Times New Roman"/>
        </w:rPr>
      </w:pPr>
      <w:r w:rsidRPr="00281DB1">
        <w:rPr>
          <w:rFonts w:ascii="Times New Roman" w:hAnsi="Times New Roman" w:cs="Times New Roman"/>
        </w:rPr>
        <w:t xml:space="preserve">Vyhlasovateľ za vypracovanie návrhov určuje účastníkom 2. </w:t>
      </w:r>
      <w:r w:rsidR="009B3A39" w:rsidRPr="00281DB1">
        <w:rPr>
          <w:rFonts w:ascii="Times New Roman" w:hAnsi="Times New Roman" w:cs="Times New Roman"/>
        </w:rPr>
        <w:t>etapy</w:t>
      </w:r>
      <w:r w:rsidRPr="00281DB1">
        <w:rPr>
          <w:rFonts w:ascii="Times New Roman" w:hAnsi="Times New Roman" w:cs="Times New Roman"/>
        </w:rPr>
        <w:t xml:space="preserve"> cenu za </w:t>
      </w:r>
      <w:r w:rsidR="00A5418B" w:rsidRPr="00281DB1">
        <w:rPr>
          <w:rFonts w:ascii="Times New Roman" w:hAnsi="Times New Roman" w:cs="Times New Roman"/>
        </w:rPr>
        <w:t xml:space="preserve">každý </w:t>
      </w:r>
      <w:r w:rsidRPr="00281DB1">
        <w:rPr>
          <w:rFonts w:ascii="Times New Roman" w:hAnsi="Times New Roman" w:cs="Times New Roman"/>
        </w:rPr>
        <w:t xml:space="preserve">návrh vo výške </w:t>
      </w:r>
      <w:r w:rsidR="008F05A7" w:rsidRPr="00281DB1">
        <w:rPr>
          <w:rFonts w:ascii="Times New Roman" w:hAnsi="Times New Roman" w:cs="Times New Roman"/>
        </w:rPr>
        <w:t>1</w:t>
      </w:r>
      <w:r w:rsidR="003D7CD3" w:rsidRPr="00281DB1">
        <w:rPr>
          <w:rFonts w:ascii="Times New Roman" w:hAnsi="Times New Roman" w:cs="Times New Roman"/>
        </w:rPr>
        <w:t>.</w:t>
      </w:r>
      <w:r w:rsidR="008F05A7" w:rsidRPr="00281DB1">
        <w:rPr>
          <w:rFonts w:ascii="Times New Roman" w:hAnsi="Times New Roman" w:cs="Times New Roman"/>
        </w:rPr>
        <w:t>500</w:t>
      </w:r>
      <w:r w:rsidRPr="00281DB1">
        <w:rPr>
          <w:rFonts w:ascii="Times New Roman" w:hAnsi="Times New Roman" w:cs="Times New Roman"/>
        </w:rPr>
        <w:t>,</w:t>
      </w:r>
      <w:r w:rsidR="003D7CD3" w:rsidRPr="00281DB1">
        <w:rPr>
          <w:rFonts w:ascii="Times New Roman" w:hAnsi="Times New Roman" w:cs="Times New Roman"/>
        </w:rPr>
        <w:t>-</w:t>
      </w:r>
      <w:r w:rsidRPr="00281DB1">
        <w:rPr>
          <w:rFonts w:ascii="Times New Roman" w:hAnsi="Times New Roman" w:cs="Times New Roman"/>
        </w:rPr>
        <w:t xml:space="preserve"> € bez DPH. Táto cena bude na základe objednávky, vystavenej vyhlasovateľom </w:t>
      </w:r>
      <w:r w:rsidR="00A5418B" w:rsidRPr="00281DB1">
        <w:rPr>
          <w:rFonts w:ascii="Times New Roman" w:hAnsi="Times New Roman" w:cs="Times New Roman"/>
        </w:rPr>
        <w:t>na</w:t>
      </w:r>
      <w:r w:rsidRPr="00281DB1">
        <w:rPr>
          <w:rFonts w:ascii="Times New Roman" w:hAnsi="Times New Roman" w:cs="Times New Roman"/>
        </w:rPr>
        <w:t xml:space="preserve"> začiatku 2.</w:t>
      </w:r>
      <w:r w:rsidR="00A5418B" w:rsidRPr="00281DB1">
        <w:rPr>
          <w:rFonts w:ascii="Times New Roman" w:hAnsi="Times New Roman" w:cs="Times New Roman"/>
        </w:rPr>
        <w:t xml:space="preserve"> </w:t>
      </w:r>
      <w:r w:rsidR="009B3A39" w:rsidRPr="00281DB1">
        <w:rPr>
          <w:rFonts w:ascii="Times New Roman" w:hAnsi="Times New Roman" w:cs="Times New Roman"/>
        </w:rPr>
        <w:t>etapy</w:t>
      </w:r>
      <w:r w:rsidRPr="00281DB1">
        <w:rPr>
          <w:rFonts w:ascii="Times New Roman" w:hAnsi="Times New Roman" w:cs="Times New Roman"/>
        </w:rPr>
        <w:t xml:space="preserve">, vyplatená každému </w:t>
      </w:r>
      <w:r w:rsidR="008F05A7" w:rsidRPr="00281DB1">
        <w:rPr>
          <w:rFonts w:ascii="Times New Roman" w:hAnsi="Times New Roman" w:cs="Times New Roman"/>
        </w:rPr>
        <w:t>z troch</w:t>
      </w:r>
      <w:r w:rsidRPr="00281DB1">
        <w:rPr>
          <w:rFonts w:ascii="Times New Roman" w:hAnsi="Times New Roman" w:cs="Times New Roman"/>
        </w:rPr>
        <w:t xml:space="preserve"> vybraných účastníkov, pokiaľ predlo</w:t>
      </w:r>
      <w:r w:rsidR="00A5418B" w:rsidRPr="00281DB1">
        <w:rPr>
          <w:rFonts w:ascii="Times New Roman" w:hAnsi="Times New Roman" w:cs="Times New Roman"/>
        </w:rPr>
        <w:t>ží</w:t>
      </w:r>
      <w:r w:rsidRPr="00281DB1">
        <w:rPr>
          <w:rFonts w:ascii="Times New Roman" w:hAnsi="Times New Roman" w:cs="Times New Roman"/>
        </w:rPr>
        <w:t xml:space="preserve"> návrh v požadovanom termíne a rozsahu.</w:t>
      </w:r>
      <w:r w:rsidR="00C1427F" w:rsidRPr="00281DB1">
        <w:rPr>
          <w:rFonts w:ascii="Times New Roman" w:hAnsi="Times New Roman" w:cs="Times New Roman"/>
        </w:rPr>
        <w:t xml:space="preserve"> </w:t>
      </w:r>
    </w:p>
    <w:p w14:paraId="372F0632" w14:textId="7BE62584" w:rsidR="00C1427F" w:rsidRPr="00281DB1" w:rsidRDefault="00C1427F" w:rsidP="00281DB1">
      <w:pPr>
        <w:spacing w:line="276" w:lineRule="auto"/>
        <w:rPr>
          <w:rFonts w:ascii="Times New Roman" w:hAnsi="Times New Roman" w:cs="Times New Roman"/>
        </w:rPr>
      </w:pPr>
      <w:r w:rsidRPr="00281DB1">
        <w:rPr>
          <w:rFonts w:ascii="Times New Roman" w:hAnsi="Times New Roman" w:cs="Times New Roman"/>
        </w:rPr>
        <w:t xml:space="preserve">Ceny udelené v </w:t>
      </w:r>
      <w:proofErr w:type="spellStart"/>
      <w:r w:rsidRPr="00281DB1">
        <w:rPr>
          <w:rFonts w:ascii="Times New Roman" w:hAnsi="Times New Roman" w:cs="Times New Roman"/>
        </w:rPr>
        <w:t>súťaži</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fyzickým</w:t>
      </w:r>
      <w:proofErr w:type="spellEnd"/>
      <w:r w:rsidRPr="00281DB1">
        <w:rPr>
          <w:rFonts w:ascii="Times New Roman" w:hAnsi="Times New Roman" w:cs="Times New Roman"/>
        </w:rPr>
        <w:t xml:space="preserve"> a </w:t>
      </w:r>
      <w:proofErr w:type="spellStart"/>
      <w:r w:rsidRPr="00281DB1">
        <w:rPr>
          <w:rFonts w:ascii="Times New Roman" w:hAnsi="Times New Roman" w:cs="Times New Roman"/>
        </w:rPr>
        <w:t>právnickým</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osobám</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presahujúce</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čiastku</w:t>
      </w:r>
      <w:proofErr w:type="spellEnd"/>
      <w:r w:rsidRPr="00281DB1">
        <w:rPr>
          <w:rFonts w:ascii="Times New Roman" w:hAnsi="Times New Roman" w:cs="Times New Roman"/>
        </w:rPr>
        <w:t xml:space="preserve"> 165,97 eur </w:t>
      </w:r>
      <w:proofErr w:type="spellStart"/>
      <w:r w:rsidRPr="00281DB1">
        <w:rPr>
          <w:rFonts w:ascii="Times New Roman" w:hAnsi="Times New Roman" w:cs="Times New Roman"/>
        </w:rPr>
        <w:t>budu</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podľa</w:t>
      </w:r>
      <w:proofErr w:type="spellEnd"/>
      <w:r w:rsidRPr="00281DB1">
        <w:rPr>
          <w:rFonts w:ascii="Times New Roman" w:hAnsi="Times New Roman" w:cs="Times New Roman"/>
        </w:rPr>
        <w:t xml:space="preserve"> § 43 ods. 3 </w:t>
      </w:r>
      <w:proofErr w:type="spellStart"/>
      <w:r w:rsidRPr="00281DB1">
        <w:rPr>
          <w:rFonts w:ascii="Times New Roman" w:hAnsi="Times New Roman" w:cs="Times New Roman"/>
        </w:rPr>
        <w:t>písm</w:t>
      </w:r>
      <w:proofErr w:type="spellEnd"/>
      <w:r w:rsidRPr="00281DB1">
        <w:rPr>
          <w:rFonts w:ascii="Times New Roman" w:hAnsi="Times New Roman" w:cs="Times New Roman"/>
        </w:rPr>
        <w:t xml:space="preserve">. d) </w:t>
      </w:r>
      <w:proofErr w:type="spellStart"/>
      <w:r w:rsidRPr="00281DB1">
        <w:rPr>
          <w:rFonts w:ascii="Times New Roman" w:hAnsi="Times New Roman" w:cs="Times New Roman"/>
        </w:rPr>
        <w:t>zákona</w:t>
      </w:r>
      <w:proofErr w:type="spellEnd"/>
      <w:r w:rsidRPr="00281DB1">
        <w:rPr>
          <w:rFonts w:ascii="Times New Roman" w:hAnsi="Times New Roman" w:cs="Times New Roman"/>
        </w:rPr>
        <w:t xml:space="preserve"> č. 595/2003 </w:t>
      </w:r>
      <w:proofErr w:type="spellStart"/>
      <w:r w:rsidRPr="00281DB1">
        <w:rPr>
          <w:rFonts w:ascii="Times New Roman" w:hAnsi="Times New Roman" w:cs="Times New Roman"/>
        </w:rPr>
        <w:t>Z.z</w:t>
      </w:r>
      <w:proofErr w:type="spellEnd"/>
      <w:r w:rsidRPr="00281DB1">
        <w:rPr>
          <w:rFonts w:ascii="Times New Roman" w:hAnsi="Times New Roman" w:cs="Times New Roman"/>
        </w:rPr>
        <w:t xml:space="preserve">. o dani z </w:t>
      </w:r>
      <w:proofErr w:type="spellStart"/>
      <w:r w:rsidRPr="00281DB1">
        <w:rPr>
          <w:rFonts w:ascii="Times New Roman" w:hAnsi="Times New Roman" w:cs="Times New Roman"/>
        </w:rPr>
        <w:t>príjmov</w:t>
      </w:r>
      <w:proofErr w:type="spellEnd"/>
      <w:r w:rsidRPr="00281DB1">
        <w:rPr>
          <w:rFonts w:ascii="Times New Roman" w:hAnsi="Times New Roman" w:cs="Times New Roman"/>
        </w:rPr>
        <w:t xml:space="preserve"> v </w:t>
      </w:r>
      <w:proofErr w:type="spellStart"/>
      <w:r w:rsidRPr="00281DB1">
        <w:rPr>
          <w:rFonts w:ascii="Times New Roman" w:hAnsi="Times New Roman" w:cs="Times New Roman"/>
        </w:rPr>
        <w:t>zneni</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neskorších</w:t>
      </w:r>
      <w:proofErr w:type="spellEnd"/>
      <w:r w:rsidRPr="00281DB1">
        <w:rPr>
          <w:rFonts w:ascii="Times New Roman" w:hAnsi="Times New Roman" w:cs="Times New Roman"/>
        </w:rPr>
        <w:t xml:space="preserve"> predpisov, </w:t>
      </w:r>
      <w:proofErr w:type="spellStart"/>
      <w:r w:rsidRPr="00281DB1">
        <w:rPr>
          <w:rFonts w:ascii="Times New Roman" w:hAnsi="Times New Roman" w:cs="Times New Roman"/>
        </w:rPr>
        <w:t>znížene</w:t>
      </w:r>
      <w:proofErr w:type="spellEnd"/>
      <w:r w:rsidRPr="00281DB1">
        <w:rPr>
          <w:rFonts w:ascii="Times New Roman" w:hAnsi="Times New Roman" w:cs="Times New Roman"/>
        </w:rPr>
        <w:t xml:space="preserve">́ o </w:t>
      </w:r>
      <w:proofErr w:type="spellStart"/>
      <w:r w:rsidRPr="00281DB1">
        <w:rPr>
          <w:rFonts w:ascii="Times New Roman" w:hAnsi="Times New Roman" w:cs="Times New Roman"/>
        </w:rPr>
        <w:t>dan</w:t>
      </w:r>
      <w:proofErr w:type="spellEnd"/>
      <w:r w:rsidRPr="00281DB1">
        <w:rPr>
          <w:rFonts w:ascii="Times New Roman" w:hAnsi="Times New Roman" w:cs="Times New Roman"/>
        </w:rPr>
        <w:t xml:space="preserve">̌ z </w:t>
      </w:r>
      <w:proofErr w:type="spellStart"/>
      <w:r w:rsidRPr="00281DB1">
        <w:rPr>
          <w:rFonts w:ascii="Times New Roman" w:hAnsi="Times New Roman" w:cs="Times New Roman"/>
        </w:rPr>
        <w:t>príjmu</w:t>
      </w:r>
      <w:proofErr w:type="spellEnd"/>
      <w:r w:rsidRPr="00281DB1">
        <w:rPr>
          <w:rFonts w:ascii="Times New Roman" w:hAnsi="Times New Roman" w:cs="Times New Roman"/>
        </w:rPr>
        <w:t xml:space="preserve"> vo </w:t>
      </w:r>
      <w:proofErr w:type="spellStart"/>
      <w:r w:rsidRPr="00281DB1">
        <w:rPr>
          <w:rFonts w:ascii="Times New Roman" w:hAnsi="Times New Roman" w:cs="Times New Roman"/>
        </w:rPr>
        <w:t>výške</w:t>
      </w:r>
      <w:proofErr w:type="spellEnd"/>
      <w:r w:rsidRPr="00281DB1">
        <w:rPr>
          <w:rFonts w:ascii="Times New Roman" w:hAnsi="Times New Roman" w:cs="Times New Roman"/>
        </w:rPr>
        <w:t xml:space="preserve"> 20%, </w:t>
      </w:r>
      <w:proofErr w:type="spellStart"/>
      <w:r w:rsidRPr="00281DB1">
        <w:rPr>
          <w:rFonts w:ascii="Times New Roman" w:hAnsi="Times New Roman" w:cs="Times New Roman"/>
        </w:rPr>
        <w:t>ktora</w:t>
      </w:r>
      <w:proofErr w:type="spellEnd"/>
      <w:r w:rsidRPr="00281DB1">
        <w:rPr>
          <w:rFonts w:ascii="Times New Roman" w:hAnsi="Times New Roman" w:cs="Times New Roman"/>
        </w:rPr>
        <w:t xml:space="preserve">́ bude </w:t>
      </w:r>
      <w:proofErr w:type="spellStart"/>
      <w:r w:rsidRPr="00281DB1">
        <w:rPr>
          <w:rFonts w:ascii="Times New Roman" w:hAnsi="Times New Roman" w:cs="Times New Roman"/>
        </w:rPr>
        <w:t>podľa</w:t>
      </w:r>
      <w:proofErr w:type="spellEnd"/>
      <w:r w:rsidRPr="00281DB1">
        <w:rPr>
          <w:rFonts w:ascii="Times New Roman" w:hAnsi="Times New Roman" w:cs="Times New Roman"/>
        </w:rPr>
        <w:t xml:space="preserve"> § 43 ods. 10 </w:t>
      </w:r>
      <w:proofErr w:type="spellStart"/>
      <w:r w:rsidRPr="00281DB1">
        <w:rPr>
          <w:rFonts w:ascii="Times New Roman" w:hAnsi="Times New Roman" w:cs="Times New Roman"/>
        </w:rPr>
        <w:t>zákona</w:t>
      </w:r>
      <w:proofErr w:type="spellEnd"/>
      <w:r w:rsidRPr="00281DB1">
        <w:rPr>
          <w:rFonts w:ascii="Times New Roman" w:hAnsi="Times New Roman" w:cs="Times New Roman"/>
        </w:rPr>
        <w:t xml:space="preserve"> č. 595/2003 </w:t>
      </w:r>
      <w:proofErr w:type="spellStart"/>
      <w:r w:rsidRPr="00281DB1">
        <w:rPr>
          <w:rFonts w:ascii="Times New Roman" w:hAnsi="Times New Roman" w:cs="Times New Roman"/>
        </w:rPr>
        <w:t>Z.z</w:t>
      </w:r>
      <w:proofErr w:type="spellEnd"/>
      <w:r w:rsidRPr="00281DB1">
        <w:rPr>
          <w:rFonts w:ascii="Times New Roman" w:hAnsi="Times New Roman" w:cs="Times New Roman"/>
        </w:rPr>
        <w:t xml:space="preserve">. o dani z </w:t>
      </w:r>
      <w:proofErr w:type="spellStart"/>
      <w:r w:rsidRPr="00281DB1">
        <w:rPr>
          <w:rFonts w:ascii="Times New Roman" w:hAnsi="Times New Roman" w:cs="Times New Roman"/>
        </w:rPr>
        <w:t>príjmov</w:t>
      </w:r>
      <w:proofErr w:type="spellEnd"/>
      <w:r w:rsidRPr="00281DB1">
        <w:rPr>
          <w:rFonts w:ascii="Times New Roman" w:hAnsi="Times New Roman" w:cs="Times New Roman"/>
        </w:rPr>
        <w:t xml:space="preserve"> v </w:t>
      </w:r>
      <w:proofErr w:type="spellStart"/>
      <w:r w:rsidRPr="00281DB1">
        <w:rPr>
          <w:rFonts w:ascii="Times New Roman" w:hAnsi="Times New Roman" w:cs="Times New Roman"/>
        </w:rPr>
        <w:t>zneni</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neskorších</w:t>
      </w:r>
      <w:proofErr w:type="spellEnd"/>
      <w:r w:rsidRPr="00281DB1">
        <w:rPr>
          <w:rFonts w:ascii="Times New Roman" w:hAnsi="Times New Roman" w:cs="Times New Roman"/>
        </w:rPr>
        <w:t xml:space="preserve"> predpisov, </w:t>
      </w:r>
      <w:proofErr w:type="spellStart"/>
      <w:r w:rsidRPr="00281DB1">
        <w:rPr>
          <w:rFonts w:ascii="Times New Roman" w:hAnsi="Times New Roman" w:cs="Times New Roman"/>
        </w:rPr>
        <w:t>zrazena</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vyhlasovateľom</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súťaže</w:t>
      </w:r>
      <w:proofErr w:type="spellEnd"/>
      <w:r w:rsidRPr="00281DB1">
        <w:rPr>
          <w:rFonts w:ascii="Times New Roman" w:hAnsi="Times New Roman" w:cs="Times New Roman"/>
        </w:rPr>
        <w:t xml:space="preserve"> - </w:t>
      </w:r>
      <w:proofErr w:type="spellStart"/>
      <w:r w:rsidRPr="00281DB1">
        <w:rPr>
          <w:rFonts w:ascii="Times New Roman" w:hAnsi="Times New Roman" w:cs="Times New Roman"/>
        </w:rPr>
        <w:t>t.j</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platiteľom</w:t>
      </w:r>
      <w:proofErr w:type="spellEnd"/>
      <w:r w:rsidRPr="00281DB1">
        <w:rPr>
          <w:rFonts w:ascii="Times New Roman" w:hAnsi="Times New Roman" w:cs="Times New Roman"/>
        </w:rPr>
        <w:t xml:space="preserve"> dane a </w:t>
      </w:r>
      <w:proofErr w:type="spellStart"/>
      <w:r w:rsidRPr="00281DB1">
        <w:rPr>
          <w:rFonts w:ascii="Times New Roman" w:hAnsi="Times New Roman" w:cs="Times New Roman"/>
        </w:rPr>
        <w:t>podľa</w:t>
      </w:r>
      <w:proofErr w:type="spellEnd"/>
      <w:r w:rsidRPr="00281DB1">
        <w:rPr>
          <w:rFonts w:ascii="Times New Roman" w:hAnsi="Times New Roman" w:cs="Times New Roman"/>
        </w:rPr>
        <w:t xml:space="preserve"> § 43 ods. 11 </w:t>
      </w:r>
      <w:proofErr w:type="spellStart"/>
      <w:r w:rsidRPr="00281DB1">
        <w:rPr>
          <w:rFonts w:ascii="Times New Roman" w:hAnsi="Times New Roman" w:cs="Times New Roman"/>
        </w:rPr>
        <w:t>zákona</w:t>
      </w:r>
      <w:proofErr w:type="spellEnd"/>
      <w:r w:rsidRPr="00281DB1">
        <w:rPr>
          <w:rFonts w:ascii="Times New Roman" w:hAnsi="Times New Roman" w:cs="Times New Roman"/>
        </w:rPr>
        <w:t xml:space="preserve"> č. 595/2003 </w:t>
      </w:r>
      <w:proofErr w:type="spellStart"/>
      <w:r w:rsidRPr="00281DB1">
        <w:rPr>
          <w:rFonts w:ascii="Times New Roman" w:hAnsi="Times New Roman" w:cs="Times New Roman"/>
        </w:rPr>
        <w:t>Z.z</w:t>
      </w:r>
      <w:proofErr w:type="spellEnd"/>
      <w:r w:rsidRPr="00281DB1">
        <w:rPr>
          <w:rFonts w:ascii="Times New Roman" w:hAnsi="Times New Roman" w:cs="Times New Roman"/>
        </w:rPr>
        <w:t xml:space="preserve">. o dani z </w:t>
      </w:r>
      <w:proofErr w:type="spellStart"/>
      <w:r w:rsidRPr="00281DB1">
        <w:rPr>
          <w:rFonts w:ascii="Times New Roman" w:hAnsi="Times New Roman" w:cs="Times New Roman"/>
        </w:rPr>
        <w:t>príjmov</w:t>
      </w:r>
      <w:proofErr w:type="spellEnd"/>
      <w:r w:rsidRPr="00281DB1">
        <w:rPr>
          <w:rFonts w:ascii="Times New Roman" w:hAnsi="Times New Roman" w:cs="Times New Roman"/>
        </w:rPr>
        <w:t xml:space="preserve"> v </w:t>
      </w:r>
      <w:proofErr w:type="spellStart"/>
      <w:r w:rsidRPr="00281DB1">
        <w:rPr>
          <w:rFonts w:ascii="Times New Roman" w:hAnsi="Times New Roman" w:cs="Times New Roman"/>
        </w:rPr>
        <w:t>zneni</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neskorších</w:t>
      </w:r>
      <w:proofErr w:type="spellEnd"/>
      <w:r w:rsidRPr="00281DB1">
        <w:rPr>
          <w:rFonts w:ascii="Times New Roman" w:hAnsi="Times New Roman" w:cs="Times New Roman"/>
        </w:rPr>
        <w:t xml:space="preserve"> predpisov </w:t>
      </w:r>
      <w:proofErr w:type="spellStart"/>
      <w:r w:rsidRPr="00281DB1">
        <w:rPr>
          <w:rFonts w:ascii="Times New Roman" w:hAnsi="Times New Roman" w:cs="Times New Roman"/>
        </w:rPr>
        <w:t>odvedena</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správcovi</w:t>
      </w:r>
      <w:proofErr w:type="spellEnd"/>
      <w:r w:rsidRPr="00281DB1">
        <w:rPr>
          <w:rFonts w:ascii="Times New Roman" w:hAnsi="Times New Roman" w:cs="Times New Roman"/>
        </w:rPr>
        <w:t xml:space="preserve"> dane.</w:t>
      </w:r>
    </w:p>
    <w:p w14:paraId="4461B72E" w14:textId="516F59DC" w:rsidR="005E1B4B" w:rsidRPr="00281DB1" w:rsidRDefault="00C1427F" w:rsidP="00C1427F">
      <w:pPr>
        <w:spacing w:line="276" w:lineRule="auto"/>
        <w:rPr>
          <w:rFonts w:ascii="Times New Roman" w:hAnsi="Times New Roman" w:cs="Times New Roman"/>
        </w:rPr>
      </w:pPr>
      <w:proofErr w:type="spellStart"/>
      <w:r w:rsidRPr="00281DB1">
        <w:rPr>
          <w:rFonts w:ascii="Times New Roman" w:hAnsi="Times New Roman" w:cs="Times New Roman"/>
        </w:rPr>
        <w:t>Vyhlasovatel</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oznámi</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správcovi</w:t>
      </w:r>
      <w:proofErr w:type="spellEnd"/>
      <w:r w:rsidRPr="00281DB1">
        <w:rPr>
          <w:rFonts w:ascii="Times New Roman" w:hAnsi="Times New Roman" w:cs="Times New Roman"/>
        </w:rPr>
        <w:t xml:space="preserve"> dane na </w:t>
      </w:r>
      <w:proofErr w:type="spellStart"/>
      <w:r w:rsidRPr="00281DB1">
        <w:rPr>
          <w:rFonts w:ascii="Times New Roman" w:hAnsi="Times New Roman" w:cs="Times New Roman"/>
        </w:rPr>
        <w:t>tlačive</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podľa</w:t>
      </w:r>
      <w:proofErr w:type="spellEnd"/>
      <w:r w:rsidRPr="00281DB1">
        <w:rPr>
          <w:rFonts w:ascii="Times New Roman" w:hAnsi="Times New Roman" w:cs="Times New Roman"/>
        </w:rPr>
        <w:t xml:space="preserve"> § 39 ods. 9 </w:t>
      </w:r>
      <w:proofErr w:type="spellStart"/>
      <w:r w:rsidRPr="00281DB1">
        <w:rPr>
          <w:rFonts w:ascii="Times New Roman" w:hAnsi="Times New Roman" w:cs="Times New Roman"/>
        </w:rPr>
        <w:t>písm</w:t>
      </w:r>
      <w:proofErr w:type="spellEnd"/>
      <w:r w:rsidRPr="00281DB1">
        <w:rPr>
          <w:rFonts w:ascii="Times New Roman" w:hAnsi="Times New Roman" w:cs="Times New Roman"/>
        </w:rPr>
        <w:t xml:space="preserve">. a) </w:t>
      </w:r>
      <w:proofErr w:type="spellStart"/>
      <w:r w:rsidRPr="00281DB1">
        <w:rPr>
          <w:rFonts w:ascii="Times New Roman" w:hAnsi="Times New Roman" w:cs="Times New Roman"/>
        </w:rPr>
        <w:t>zákona</w:t>
      </w:r>
      <w:proofErr w:type="spellEnd"/>
      <w:r w:rsidRPr="00281DB1">
        <w:rPr>
          <w:rFonts w:ascii="Times New Roman" w:hAnsi="Times New Roman" w:cs="Times New Roman"/>
        </w:rPr>
        <w:t xml:space="preserve"> č. 595/2003 </w:t>
      </w:r>
      <w:proofErr w:type="spellStart"/>
      <w:r w:rsidRPr="00281DB1">
        <w:rPr>
          <w:rFonts w:ascii="Times New Roman" w:hAnsi="Times New Roman" w:cs="Times New Roman"/>
        </w:rPr>
        <w:t>Z.z</w:t>
      </w:r>
      <w:proofErr w:type="spellEnd"/>
      <w:r w:rsidRPr="00281DB1">
        <w:rPr>
          <w:rFonts w:ascii="Times New Roman" w:hAnsi="Times New Roman" w:cs="Times New Roman"/>
        </w:rPr>
        <w:t xml:space="preserve">. o dani z </w:t>
      </w:r>
      <w:proofErr w:type="spellStart"/>
      <w:r w:rsidRPr="00281DB1">
        <w:rPr>
          <w:rFonts w:ascii="Times New Roman" w:hAnsi="Times New Roman" w:cs="Times New Roman"/>
        </w:rPr>
        <w:t>príjmov</w:t>
      </w:r>
      <w:proofErr w:type="spellEnd"/>
      <w:r w:rsidRPr="00281DB1">
        <w:rPr>
          <w:rFonts w:ascii="Times New Roman" w:hAnsi="Times New Roman" w:cs="Times New Roman"/>
        </w:rPr>
        <w:t xml:space="preserve"> v </w:t>
      </w:r>
      <w:proofErr w:type="spellStart"/>
      <w:r w:rsidRPr="00281DB1">
        <w:rPr>
          <w:rFonts w:ascii="Times New Roman" w:hAnsi="Times New Roman" w:cs="Times New Roman"/>
        </w:rPr>
        <w:t>zneni</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neskorších</w:t>
      </w:r>
      <w:proofErr w:type="spellEnd"/>
      <w:r w:rsidRPr="00281DB1">
        <w:rPr>
          <w:rFonts w:ascii="Times New Roman" w:hAnsi="Times New Roman" w:cs="Times New Roman"/>
        </w:rPr>
        <w:t xml:space="preserve"> predpisov, v lehote </w:t>
      </w:r>
      <w:proofErr w:type="spellStart"/>
      <w:r w:rsidRPr="00281DB1">
        <w:rPr>
          <w:rFonts w:ascii="Times New Roman" w:hAnsi="Times New Roman" w:cs="Times New Roman"/>
        </w:rPr>
        <w:t>podľa</w:t>
      </w:r>
      <w:proofErr w:type="spellEnd"/>
      <w:r w:rsidRPr="00281DB1">
        <w:rPr>
          <w:rFonts w:ascii="Times New Roman" w:hAnsi="Times New Roman" w:cs="Times New Roman"/>
        </w:rPr>
        <w:t xml:space="preserve"> § 49 ods. 2 </w:t>
      </w:r>
      <w:proofErr w:type="spellStart"/>
      <w:r w:rsidRPr="00281DB1">
        <w:rPr>
          <w:rFonts w:ascii="Times New Roman" w:hAnsi="Times New Roman" w:cs="Times New Roman"/>
        </w:rPr>
        <w:t>zákona</w:t>
      </w:r>
      <w:proofErr w:type="spellEnd"/>
      <w:r w:rsidRPr="00281DB1">
        <w:rPr>
          <w:rFonts w:ascii="Times New Roman" w:hAnsi="Times New Roman" w:cs="Times New Roman"/>
        </w:rPr>
        <w:t xml:space="preserve"> č. 595/2003 </w:t>
      </w:r>
      <w:proofErr w:type="spellStart"/>
      <w:r w:rsidRPr="00281DB1">
        <w:rPr>
          <w:rFonts w:ascii="Times New Roman" w:hAnsi="Times New Roman" w:cs="Times New Roman"/>
        </w:rPr>
        <w:t>Z.z</w:t>
      </w:r>
      <w:proofErr w:type="spellEnd"/>
      <w:r w:rsidRPr="00281DB1">
        <w:rPr>
          <w:rFonts w:ascii="Times New Roman" w:hAnsi="Times New Roman" w:cs="Times New Roman"/>
        </w:rPr>
        <w:t xml:space="preserve">. o dani z </w:t>
      </w:r>
      <w:proofErr w:type="spellStart"/>
      <w:r w:rsidRPr="00281DB1">
        <w:rPr>
          <w:rFonts w:ascii="Times New Roman" w:hAnsi="Times New Roman" w:cs="Times New Roman"/>
        </w:rPr>
        <w:t>príjmov</w:t>
      </w:r>
      <w:proofErr w:type="spellEnd"/>
      <w:r w:rsidRPr="00281DB1">
        <w:rPr>
          <w:rFonts w:ascii="Times New Roman" w:hAnsi="Times New Roman" w:cs="Times New Roman"/>
        </w:rPr>
        <w:t xml:space="preserve"> v </w:t>
      </w:r>
      <w:proofErr w:type="spellStart"/>
      <w:r w:rsidRPr="00281DB1">
        <w:rPr>
          <w:rFonts w:ascii="Times New Roman" w:hAnsi="Times New Roman" w:cs="Times New Roman"/>
        </w:rPr>
        <w:t>zneni</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neskorších</w:t>
      </w:r>
      <w:proofErr w:type="spellEnd"/>
      <w:r w:rsidRPr="00281DB1">
        <w:rPr>
          <w:rFonts w:ascii="Times New Roman" w:hAnsi="Times New Roman" w:cs="Times New Roman"/>
        </w:rPr>
        <w:t xml:space="preserve"> predpisov do konca mesiaca </w:t>
      </w:r>
      <w:proofErr w:type="spellStart"/>
      <w:r w:rsidRPr="00281DB1">
        <w:rPr>
          <w:rFonts w:ascii="Times New Roman" w:hAnsi="Times New Roman" w:cs="Times New Roman"/>
        </w:rPr>
        <w:t>nasledujúceho</w:t>
      </w:r>
      <w:proofErr w:type="spellEnd"/>
      <w:r w:rsidRPr="00281DB1">
        <w:rPr>
          <w:rFonts w:ascii="Times New Roman" w:hAnsi="Times New Roman" w:cs="Times New Roman"/>
        </w:rPr>
        <w:t xml:space="preserve"> po </w:t>
      </w:r>
      <w:proofErr w:type="spellStart"/>
      <w:r w:rsidRPr="00281DB1">
        <w:rPr>
          <w:rFonts w:ascii="Times New Roman" w:hAnsi="Times New Roman" w:cs="Times New Roman"/>
        </w:rPr>
        <w:t>uplynuti</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kalendárneho</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štvrťroka</w:t>
      </w:r>
      <w:proofErr w:type="spellEnd"/>
      <w:r w:rsidRPr="00281DB1">
        <w:rPr>
          <w:rFonts w:ascii="Times New Roman" w:hAnsi="Times New Roman" w:cs="Times New Roman"/>
        </w:rPr>
        <w:t xml:space="preserve">, </w:t>
      </w:r>
      <w:proofErr w:type="spellStart"/>
      <w:r w:rsidRPr="00281DB1">
        <w:rPr>
          <w:rFonts w:ascii="Times New Roman" w:hAnsi="Times New Roman" w:cs="Times New Roman"/>
        </w:rPr>
        <w:t>že</w:t>
      </w:r>
      <w:proofErr w:type="spellEnd"/>
      <w:r w:rsidRPr="00281DB1">
        <w:rPr>
          <w:rFonts w:ascii="Times New Roman" w:hAnsi="Times New Roman" w:cs="Times New Roman"/>
        </w:rPr>
        <w:t xml:space="preserve"> zrazil a odviedol </w:t>
      </w:r>
      <w:proofErr w:type="spellStart"/>
      <w:r w:rsidRPr="00281DB1">
        <w:rPr>
          <w:rFonts w:ascii="Times New Roman" w:hAnsi="Times New Roman" w:cs="Times New Roman"/>
        </w:rPr>
        <w:t>dan</w:t>
      </w:r>
      <w:proofErr w:type="spellEnd"/>
      <w:r w:rsidRPr="00281DB1">
        <w:rPr>
          <w:rFonts w:ascii="Times New Roman" w:hAnsi="Times New Roman" w:cs="Times New Roman"/>
        </w:rPr>
        <w:t>̌</w:t>
      </w:r>
      <w:r>
        <w:rPr>
          <w:rFonts w:ascii="Times New Roman" w:hAnsi="Times New Roman" w:cs="Times New Roman"/>
        </w:rPr>
        <w:t xml:space="preserve">. </w:t>
      </w:r>
    </w:p>
    <w:p w14:paraId="73BD2DEF" w14:textId="77777777" w:rsidR="005E1B4B" w:rsidRPr="00D12047" w:rsidRDefault="005E1B4B" w:rsidP="005E1B4B">
      <w:pPr>
        <w:spacing w:line="276" w:lineRule="auto"/>
        <w:rPr>
          <w:rFonts w:ascii="Times New Roman" w:eastAsia="Times New Roman" w:hAnsi="Times New Roman" w:cs="Times New Roman"/>
          <w:color w:val="000000"/>
          <w:sz w:val="4"/>
          <w:lang w:eastAsia="sk-SK"/>
        </w:rPr>
      </w:pPr>
    </w:p>
    <w:p w14:paraId="3B981BF1" w14:textId="3574E356" w:rsidR="005E1B4B" w:rsidRPr="00D12047" w:rsidRDefault="005E1B4B" w:rsidP="001B55D4">
      <w:pPr>
        <w:pStyle w:val="Nadpis1"/>
        <w:numPr>
          <w:ilvl w:val="0"/>
          <w:numId w:val="11"/>
        </w:numPr>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t>Zadávanie zákazky</w:t>
      </w:r>
    </w:p>
    <w:p w14:paraId="5574B89A" w14:textId="77777777" w:rsidR="005E1B4B" w:rsidRPr="00D12047" w:rsidRDefault="005E1B4B" w:rsidP="005E1B4B">
      <w:pPr>
        <w:spacing w:line="276" w:lineRule="auto"/>
        <w:rPr>
          <w:rFonts w:ascii="Times New Roman" w:eastAsia="Times New Roman" w:hAnsi="Times New Roman" w:cs="Times New Roman"/>
          <w:b/>
          <w:color w:val="000000"/>
          <w:sz w:val="10"/>
          <w:szCs w:val="32"/>
          <w:lang w:eastAsia="sk-SK"/>
        </w:rPr>
      </w:pPr>
    </w:p>
    <w:p w14:paraId="79DAD3CB" w14:textId="00B57E7A" w:rsidR="005E1B4B" w:rsidRPr="00D12047" w:rsidRDefault="005E1B4B" w:rsidP="00D12047">
      <w:pPr>
        <w:spacing w:line="276" w:lineRule="auto"/>
        <w:ind w:left="284" w:hanging="284"/>
        <w:jc w:val="both"/>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1. Po súťaži </w:t>
      </w:r>
      <w:r w:rsidR="003D7CD3">
        <w:rPr>
          <w:rFonts w:ascii="Times New Roman" w:eastAsia="Times New Roman" w:hAnsi="Times New Roman" w:cs="Times New Roman"/>
          <w:color w:val="000000"/>
          <w:lang w:eastAsia="sk-SK"/>
        </w:rPr>
        <w:t>v</w:t>
      </w:r>
      <w:r w:rsidRPr="00D12047">
        <w:rPr>
          <w:rFonts w:ascii="Times New Roman" w:eastAsia="Times New Roman" w:hAnsi="Times New Roman" w:cs="Times New Roman"/>
          <w:color w:val="000000"/>
          <w:lang w:eastAsia="sk-SK"/>
        </w:rPr>
        <w:t xml:space="preserve">yhlasovateľ vyzve na rokovanie </w:t>
      </w:r>
      <w:r w:rsidR="00A5418B">
        <w:rPr>
          <w:rFonts w:ascii="Times New Roman" w:eastAsia="Times New Roman" w:hAnsi="Times New Roman" w:cs="Times New Roman"/>
          <w:color w:val="000000"/>
          <w:lang w:eastAsia="sk-SK"/>
        </w:rPr>
        <w:t xml:space="preserve">o zadaní zákazky toho </w:t>
      </w:r>
      <w:r w:rsidRPr="00D12047">
        <w:rPr>
          <w:rFonts w:ascii="Times New Roman" w:eastAsia="Times New Roman" w:hAnsi="Times New Roman" w:cs="Times New Roman"/>
          <w:color w:val="000000"/>
          <w:lang w:eastAsia="sk-SK"/>
        </w:rPr>
        <w:t>účastníka, ktorého návrh vyhodnotila porota ako víťazný</w:t>
      </w:r>
      <w:r w:rsidR="00A5418B">
        <w:rPr>
          <w:rFonts w:ascii="Times New Roman" w:eastAsia="Times New Roman" w:hAnsi="Times New Roman" w:cs="Times New Roman"/>
          <w:color w:val="000000"/>
          <w:lang w:eastAsia="sk-SK"/>
        </w:rPr>
        <w:t xml:space="preserve">, t. j. umiestnil sa na prvom mieste v poradí hodnotených návrhov v 2. </w:t>
      </w:r>
      <w:r w:rsidR="009B3A39">
        <w:rPr>
          <w:rFonts w:ascii="Times New Roman" w:eastAsia="Times New Roman" w:hAnsi="Times New Roman" w:cs="Times New Roman"/>
          <w:color w:val="000000"/>
          <w:lang w:eastAsia="sk-SK"/>
        </w:rPr>
        <w:t>etape</w:t>
      </w:r>
      <w:r w:rsidRPr="00D12047">
        <w:rPr>
          <w:rFonts w:ascii="Times New Roman" w:eastAsia="Times New Roman" w:hAnsi="Times New Roman" w:cs="Times New Roman"/>
          <w:color w:val="000000"/>
          <w:lang w:eastAsia="sk-SK"/>
        </w:rPr>
        <w:t>.</w:t>
      </w:r>
    </w:p>
    <w:p w14:paraId="5AFC0982" w14:textId="2B4CE6EB" w:rsidR="005E1B4B" w:rsidRPr="00D12047" w:rsidRDefault="005E1B4B" w:rsidP="00D12047">
      <w:pPr>
        <w:spacing w:line="276" w:lineRule="auto"/>
        <w:ind w:left="284" w:hanging="284"/>
        <w:jc w:val="both"/>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2. Výsledkom rokovania </w:t>
      </w:r>
      <w:r w:rsidR="00A5418B">
        <w:rPr>
          <w:rFonts w:ascii="Times New Roman" w:eastAsia="Times New Roman" w:hAnsi="Times New Roman" w:cs="Times New Roman"/>
          <w:color w:val="000000"/>
          <w:lang w:eastAsia="sk-SK"/>
        </w:rPr>
        <w:t xml:space="preserve">o zadaní zákazky </w:t>
      </w:r>
      <w:r w:rsidRPr="00D12047">
        <w:rPr>
          <w:rFonts w:ascii="Times New Roman" w:eastAsia="Times New Roman" w:hAnsi="Times New Roman" w:cs="Times New Roman"/>
          <w:color w:val="000000"/>
          <w:lang w:eastAsia="sk-SK"/>
        </w:rPr>
        <w:t>bude uza</w:t>
      </w:r>
      <w:r w:rsidR="003D7CD3">
        <w:rPr>
          <w:rFonts w:ascii="Times New Roman" w:eastAsia="Times New Roman" w:hAnsi="Times New Roman" w:cs="Times New Roman"/>
          <w:color w:val="000000"/>
          <w:lang w:eastAsia="sk-SK"/>
        </w:rPr>
        <w:t>vretie</w:t>
      </w:r>
      <w:r w:rsidRPr="00D12047">
        <w:rPr>
          <w:rFonts w:ascii="Times New Roman" w:eastAsia="Times New Roman" w:hAnsi="Times New Roman" w:cs="Times New Roman"/>
          <w:color w:val="000000"/>
          <w:lang w:eastAsia="sk-SK"/>
        </w:rPr>
        <w:t xml:space="preserve"> </w:t>
      </w:r>
      <w:r w:rsidR="003D7CD3">
        <w:rPr>
          <w:rFonts w:ascii="Times New Roman" w:eastAsia="Times New Roman" w:hAnsi="Times New Roman" w:cs="Times New Roman"/>
          <w:color w:val="000000"/>
          <w:lang w:eastAsia="sk-SK"/>
        </w:rPr>
        <w:t>z</w:t>
      </w:r>
      <w:r w:rsidRPr="00D12047">
        <w:rPr>
          <w:rFonts w:ascii="Times New Roman" w:eastAsia="Times New Roman" w:hAnsi="Times New Roman" w:cs="Times New Roman"/>
          <w:color w:val="000000"/>
          <w:lang w:eastAsia="sk-SK"/>
        </w:rPr>
        <w:t>mluvy o dielo podľa zák. č. 513/1991 Zb. Obchodného zákonníka v zn. n. p.</w:t>
      </w:r>
    </w:p>
    <w:p w14:paraId="12059653" w14:textId="7B87E013" w:rsidR="005E1B4B" w:rsidRPr="00D12047" w:rsidRDefault="005E1B4B" w:rsidP="00D12047">
      <w:pPr>
        <w:spacing w:line="276" w:lineRule="auto"/>
        <w:ind w:left="284" w:hanging="284"/>
        <w:jc w:val="both"/>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3. V zmysle § 117 ods. 5 </w:t>
      </w:r>
      <w:r w:rsidR="003D7CD3">
        <w:rPr>
          <w:rFonts w:ascii="Times New Roman" w:eastAsia="Times New Roman" w:hAnsi="Times New Roman" w:cs="Times New Roman"/>
          <w:color w:val="000000"/>
          <w:lang w:eastAsia="sk-SK"/>
        </w:rPr>
        <w:t>ZVO</w:t>
      </w:r>
      <w:r w:rsidRPr="00D12047">
        <w:rPr>
          <w:rFonts w:ascii="Times New Roman" w:eastAsia="Times New Roman" w:hAnsi="Times New Roman" w:cs="Times New Roman"/>
          <w:color w:val="000000"/>
          <w:lang w:eastAsia="sk-SK"/>
        </w:rPr>
        <w:t xml:space="preserve"> vyhlasovateľ nesmie uzavrieť zmluvu s uchádzačom, ktorý nespĺňa podmienky účasti podľa § 32 ods. 1 písm. e) a f) </w:t>
      </w:r>
      <w:r w:rsidR="003D7CD3">
        <w:rPr>
          <w:rFonts w:ascii="Times New Roman" w:eastAsia="Times New Roman" w:hAnsi="Times New Roman" w:cs="Times New Roman"/>
          <w:color w:val="000000"/>
          <w:lang w:eastAsia="sk-SK"/>
        </w:rPr>
        <w:t>ZVO,</w:t>
      </w:r>
      <w:r w:rsidRPr="00D12047">
        <w:rPr>
          <w:rFonts w:ascii="Times New Roman" w:eastAsia="Times New Roman" w:hAnsi="Times New Roman" w:cs="Times New Roman"/>
          <w:color w:val="000000"/>
          <w:lang w:eastAsia="sk-SK"/>
        </w:rPr>
        <w:t xml:space="preserve"> alebo ak u neho existuje dôvod na vylúčenie podľa § 40 ods. 6 písm. f) </w:t>
      </w:r>
      <w:r w:rsidR="003D7CD3">
        <w:rPr>
          <w:rFonts w:ascii="Times New Roman" w:eastAsia="Times New Roman" w:hAnsi="Times New Roman" w:cs="Times New Roman"/>
          <w:color w:val="000000"/>
          <w:lang w:eastAsia="sk-SK"/>
        </w:rPr>
        <w:t>ZVO</w:t>
      </w:r>
      <w:r w:rsidRPr="00D12047">
        <w:rPr>
          <w:rFonts w:ascii="Times New Roman" w:eastAsia="Times New Roman" w:hAnsi="Times New Roman" w:cs="Times New Roman"/>
          <w:color w:val="000000"/>
          <w:lang w:eastAsia="sk-SK"/>
        </w:rPr>
        <w:t>.</w:t>
      </w:r>
    </w:p>
    <w:p w14:paraId="7B649650" w14:textId="6387D148" w:rsidR="005E1B4B" w:rsidRPr="00D12047" w:rsidRDefault="005E1B4B" w:rsidP="00D12047">
      <w:pPr>
        <w:spacing w:line="276" w:lineRule="auto"/>
        <w:ind w:left="284" w:hanging="284"/>
        <w:jc w:val="both"/>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4. V prípade, </w:t>
      </w:r>
      <w:r w:rsidR="00A5418B">
        <w:rPr>
          <w:rFonts w:ascii="Times New Roman" w:eastAsia="Times New Roman" w:hAnsi="Times New Roman" w:cs="Times New Roman"/>
          <w:color w:val="000000"/>
          <w:lang w:eastAsia="sk-SK"/>
        </w:rPr>
        <w:t>ak</w:t>
      </w:r>
      <w:r w:rsidRPr="00D12047">
        <w:rPr>
          <w:rFonts w:ascii="Times New Roman" w:eastAsia="Times New Roman" w:hAnsi="Times New Roman" w:cs="Times New Roman"/>
          <w:color w:val="000000"/>
          <w:lang w:eastAsia="sk-SK"/>
        </w:rPr>
        <w:t xml:space="preserve"> účastník umiestnený na prvom mieste v poradí </w:t>
      </w:r>
      <w:r w:rsidR="00A5418B">
        <w:rPr>
          <w:rFonts w:ascii="Times New Roman" w:eastAsia="Times New Roman" w:hAnsi="Times New Roman" w:cs="Times New Roman"/>
          <w:color w:val="000000"/>
          <w:lang w:eastAsia="sk-SK"/>
        </w:rPr>
        <w:t xml:space="preserve">hodnotených návrhov v 2. </w:t>
      </w:r>
      <w:r w:rsidR="009B3A39">
        <w:rPr>
          <w:rFonts w:ascii="Times New Roman" w:eastAsia="Times New Roman" w:hAnsi="Times New Roman" w:cs="Times New Roman"/>
          <w:color w:val="000000"/>
          <w:lang w:eastAsia="sk-SK"/>
        </w:rPr>
        <w:t>etape</w:t>
      </w:r>
      <w:r w:rsidRPr="00D12047">
        <w:rPr>
          <w:rFonts w:ascii="Times New Roman" w:eastAsia="Times New Roman" w:hAnsi="Times New Roman" w:cs="Times New Roman"/>
          <w:color w:val="000000"/>
          <w:lang w:eastAsia="sk-SK"/>
        </w:rPr>
        <w:t xml:space="preserve"> odmietne uza</w:t>
      </w:r>
      <w:r w:rsidR="003D7CD3">
        <w:rPr>
          <w:rFonts w:ascii="Times New Roman" w:eastAsia="Times New Roman" w:hAnsi="Times New Roman" w:cs="Times New Roman"/>
          <w:color w:val="000000"/>
          <w:lang w:eastAsia="sk-SK"/>
        </w:rPr>
        <w:t>vrieť</w:t>
      </w:r>
      <w:r w:rsidRPr="00D12047">
        <w:rPr>
          <w:rFonts w:ascii="Times New Roman" w:eastAsia="Times New Roman" w:hAnsi="Times New Roman" w:cs="Times New Roman"/>
          <w:color w:val="000000"/>
          <w:lang w:eastAsia="sk-SK"/>
        </w:rPr>
        <w:t xml:space="preserve"> </w:t>
      </w:r>
      <w:r w:rsidR="003D7CD3">
        <w:rPr>
          <w:rFonts w:ascii="Times New Roman" w:eastAsia="Times New Roman" w:hAnsi="Times New Roman" w:cs="Times New Roman"/>
          <w:color w:val="000000"/>
          <w:lang w:eastAsia="sk-SK"/>
        </w:rPr>
        <w:t>z</w:t>
      </w:r>
      <w:r w:rsidRPr="00D12047">
        <w:rPr>
          <w:rFonts w:ascii="Times New Roman" w:eastAsia="Times New Roman" w:hAnsi="Times New Roman" w:cs="Times New Roman"/>
          <w:color w:val="000000"/>
          <w:lang w:eastAsia="sk-SK"/>
        </w:rPr>
        <w:t xml:space="preserve">mluvu o dielo, prípadne nedôjde k uzavretiu zmluvy medzi týmto účastníkom a vyhlasovateľom do 30 dní od výzvy vyhlasovateľa, vyhlasovateľ je oprávnený vyzvať na rokovanie účastníka umiestneného na druhom mieste v poradí </w:t>
      </w:r>
      <w:r w:rsidR="00A5418B">
        <w:rPr>
          <w:rFonts w:ascii="Times New Roman" w:eastAsia="Times New Roman" w:hAnsi="Times New Roman" w:cs="Times New Roman"/>
          <w:color w:val="000000"/>
          <w:lang w:eastAsia="sk-SK"/>
        </w:rPr>
        <w:t xml:space="preserve">hodnotených návrhov v 2. </w:t>
      </w:r>
      <w:r w:rsidR="009B3A39">
        <w:rPr>
          <w:rFonts w:ascii="Times New Roman" w:eastAsia="Times New Roman" w:hAnsi="Times New Roman" w:cs="Times New Roman"/>
          <w:color w:val="000000"/>
          <w:lang w:eastAsia="sk-SK"/>
        </w:rPr>
        <w:t>etape</w:t>
      </w:r>
      <w:r w:rsidRPr="00D12047">
        <w:rPr>
          <w:rFonts w:ascii="Times New Roman" w:eastAsia="Times New Roman" w:hAnsi="Times New Roman" w:cs="Times New Roman"/>
          <w:color w:val="000000"/>
          <w:lang w:eastAsia="sk-SK"/>
        </w:rPr>
        <w:t>.</w:t>
      </w:r>
    </w:p>
    <w:p w14:paraId="5CE762B0" w14:textId="06479802" w:rsidR="005E1B4B" w:rsidRPr="00D12047" w:rsidRDefault="005E1B4B" w:rsidP="00D12047">
      <w:pPr>
        <w:spacing w:line="276" w:lineRule="auto"/>
        <w:ind w:left="284" w:hanging="284"/>
        <w:jc w:val="both"/>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5. V prípade, </w:t>
      </w:r>
      <w:r w:rsidR="00A5418B">
        <w:rPr>
          <w:rFonts w:ascii="Times New Roman" w:eastAsia="Times New Roman" w:hAnsi="Times New Roman" w:cs="Times New Roman"/>
          <w:color w:val="000000"/>
          <w:lang w:eastAsia="sk-SK"/>
        </w:rPr>
        <w:t>ak</w:t>
      </w:r>
      <w:r w:rsidRPr="00D12047">
        <w:rPr>
          <w:rFonts w:ascii="Times New Roman" w:eastAsia="Times New Roman" w:hAnsi="Times New Roman" w:cs="Times New Roman"/>
          <w:color w:val="000000"/>
          <w:lang w:eastAsia="sk-SK"/>
        </w:rPr>
        <w:t xml:space="preserve"> účastník umiestnený na druhom mieste v poradí </w:t>
      </w:r>
      <w:r w:rsidR="00A5418B">
        <w:rPr>
          <w:rFonts w:ascii="Times New Roman" w:eastAsia="Times New Roman" w:hAnsi="Times New Roman" w:cs="Times New Roman"/>
          <w:color w:val="000000"/>
          <w:lang w:eastAsia="sk-SK"/>
        </w:rPr>
        <w:t xml:space="preserve">hodnotených návrhov v 2. </w:t>
      </w:r>
      <w:r w:rsidR="009B3A39">
        <w:rPr>
          <w:rFonts w:ascii="Times New Roman" w:eastAsia="Times New Roman" w:hAnsi="Times New Roman" w:cs="Times New Roman"/>
          <w:color w:val="000000"/>
          <w:lang w:eastAsia="sk-SK"/>
        </w:rPr>
        <w:t>etape</w:t>
      </w:r>
      <w:r w:rsidRPr="00D12047">
        <w:rPr>
          <w:rFonts w:ascii="Times New Roman" w:eastAsia="Times New Roman" w:hAnsi="Times New Roman" w:cs="Times New Roman"/>
          <w:color w:val="000000"/>
          <w:lang w:eastAsia="sk-SK"/>
        </w:rPr>
        <w:t xml:space="preserve"> odmietne uza</w:t>
      </w:r>
      <w:r w:rsidR="003D7CD3">
        <w:rPr>
          <w:rFonts w:ascii="Times New Roman" w:eastAsia="Times New Roman" w:hAnsi="Times New Roman" w:cs="Times New Roman"/>
          <w:color w:val="000000"/>
          <w:lang w:eastAsia="sk-SK"/>
        </w:rPr>
        <w:t>vrieť</w:t>
      </w:r>
      <w:r w:rsidRPr="00D12047">
        <w:rPr>
          <w:rFonts w:ascii="Times New Roman" w:eastAsia="Times New Roman" w:hAnsi="Times New Roman" w:cs="Times New Roman"/>
          <w:color w:val="000000"/>
          <w:lang w:eastAsia="sk-SK"/>
        </w:rPr>
        <w:t xml:space="preserve"> </w:t>
      </w:r>
      <w:r w:rsidR="00601ECA">
        <w:rPr>
          <w:rFonts w:ascii="Times New Roman" w:eastAsia="Times New Roman" w:hAnsi="Times New Roman" w:cs="Times New Roman"/>
          <w:color w:val="000000"/>
          <w:lang w:eastAsia="sk-SK"/>
        </w:rPr>
        <w:t>z</w:t>
      </w:r>
      <w:r w:rsidRPr="00D12047">
        <w:rPr>
          <w:rFonts w:ascii="Times New Roman" w:eastAsia="Times New Roman" w:hAnsi="Times New Roman" w:cs="Times New Roman"/>
          <w:color w:val="000000"/>
          <w:lang w:eastAsia="sk-SK"/>
        </w:rPr>
        <w:t xml:space="preserve">mluvu o dielo, prípadne nedôjde k uzavretiu zmluvy medzi týmto účastníkom a vyhlasovateľom do 30 dní od výzvy vyhlasovateľa, vyhlasovateľ je oprávnený vyzvať na rokovanie účastníka umiestneného na treťom mieste v poradí </w:t>
      </w:r>
      <w:r w:rsidR="00A5418B">
        <w:rPr>
          <w:rFonts w:ascii="Times New Roman" w:eastAsia="Times New Roman" w:hAnsi="Times New Roman" w:cs="Times New Roman"/>
          <w:color w:val="000000"/>
          <w:lang w:eastAsia="sk-SK"/>
        </w:rPr>
        <w:t xml:space="preserve">hodnotených návrhov v 2. </w:t>
      </w:r>
      <w:r w:rsidR="009B3A39">
        <w:rPr>
          <w:rFonts w:ascii="Times New Roman" w:eastAsia="Times New Roman" w:hAnsi="Times New Roman" w:cs="Times New Roman"/>
          <w:color w:val="000000"/>
          <w:lang w:eastAsia="sk-SK"/>
        </w:rPr>
        <w:t>etape</w:t>
      </w:r>
      <w:r w:rsidRPr="00D12047">
        <w:rPr>
          <w:rFonts w:ascii="Times New Roman" w:eastAsia="Times New Roman" w:hAnsi="Times New Roman" w:cs="Times New Roman"/>
          <w:color w:val="000000"/>
          <w:lang w:eastAsia="sk-SK"/>
        </w:rPr>
        <w:t>.</w:t>
      </w:r>
    </w:p>
    <w:p w14:paraId="33C1DBDF" w14:textId="3AE33423" w:rsidR="005E1B4B" w:rsidRPr="00D12047" w:rsidRDefault="005E1B4B" w:rsidP="00D12047">
      <w:pPr>
        <w:spacing w:line="276" w:lineRule="auto"/>
        <w:ind w:left="284" w:hanging="284"/>
        <w:jc w:val="both"/>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6. Ak ani na základe tohto rokovania nebude uza</w:t>
      </w:r>
      <w:r w:rsidR="003D7CD3">
        <w:rPr>
          <w:rFonts w:ascii="Times New Roman" w:eastAsia="Times New Roman" w:hAnsi="Times New Roman" w:cs="Times New Roman"/>
          <w:color w:val="000000"/>
          <w:lang w:eastAsia="sk-SK"/>
        </w:rPr>
        <w:t>vretá</w:t>
      </w:r>
      <w:r w:rsidRPr="00D12047">
        <w:rPr>
          <w:rFonts w:ascii="Times New Roman" w:eastAsia="Times New Roman" w:hAnsi="Times New Roman" w:cs="Times New Roman"/>
          <w:color w:val="000000"/>
          <w:lang w:eastAsia="sk-SK"/>
        </w:rPr>
        <w:t xml:space="preserve"> </w:t>
      </w:r>
      <w:r w:rsidR="00601ECA">
        <w:rPr>
          <w:rFonts w:ascii="Times New Roman" w:eastAsia="Times New Roman" w:hAnsi="Times New Roman" w:cs="Times New Roman"/>
          <w:color w:val="000000"/>
          <w:lang w:eastAsia="sk-SK"/>
        </w:rPr>
        <w:t>z</w:t>
      </w:r>
      <w:r w:rsidRPr="00D12047">
        <w:rPr>
          <w:rFonts w:ascii="Times New Roman" w:eastAsia="Times New Roman" w:hAnsi="Times New Roman" w:cs="Times New Roman"/>
          <w:color w:val="000000"/>
          <w:lang w:eastAsia="sk-SK"/>
        </w:rPr>
        <w:t xml:space="preserve">mluva o dielo, vyhlasovateľ môže obnoviť rokovanie s účastníkom umiestneným na prvom mieste v poradí </w:t>
      </w:r>
      <w:r w:rsidR="00A5418B">
        <w:rPr>
          <w:rFonts w:ascii="Times New Roman" w:eastAsia="Times New Roman" w:hAnsi="Times New Roman" w:cs="Times New Roman"/>
          <w:color w:val="000000"/>
          <w:lang w:eastAsia="sk-SK"/>
        </w:rPr>
        <w:t xml:space="preserve">hodnotených návrhov v 2. </w:t>
      </w:r>
      <w:r w:rsidR="009B3A39">
        <w:rPr>
          <w:rFonts w:ascii="Times New Roman" w:eastAsia="Times New Roman" w:hAnsi="Times New Roman" w:cs="Times New Roman"/>
          <w:color w:val="000000"/>
          <w:lang w:eastAsia="sk-SK"/>
        </w:rPr>
        <w:t>etape</w:t>
      </w:r>
      <w:r w:rsidRPr="00D12047">
        <w:rPr>
          <w:rFonts w:ascii="Times New Roman" w:eastAsia="Times New Roman" w:hAnsi="Times New Roman" w:cs="Times New Roman"/>
          <w:color w:val="000000"/>
          <w:lang w:eastAsia="sk-SK"/>
        </w:rPr>
        <w:t>.</w:t>
      </w:r>
    </w:p>
    <w:p w14:paraId="2F1CBD00" w14:textId="572B1E9A" w:rsidR="005E1B4B" w:rsidRPr="00D12047" w:rsidRDefault="005E1B4B" w:rsidP="00D12047">
      <w:pPr>
        <w:spacing w:line="276" w:lineRule="auto"/>
        <w:ind w:left="284" w:hanging="284"/>
        <w:jc w:val="both"/>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7. Vyhlasovateľ si vyhradzuje právo zrušiť </w:t>
      </w:r>
      <w:r w:rsidR="003D7CD3">
        <w:rPr>
          <w:rFonts w:ascii="Times New Roman" w:eastAsia="Times New Roman" w:hAnsi="Times New Roman" w:cs="Times New Roman"/>
          <w:color w:val="000000"/>
          <w:lang w:eastAsia="sk-SK"/>
        </w:rPr>
        <w:t xml:space="preserve">verejné obstarávanie </w:t>
      </w:r>
      <w:r w:rsidRPr="00D12047">
        <w:rPr>
          <w:rFonts w:ascii="Times New Roman" w:eastAsia="Times New Roman" w:hAnsi="Times New Roman" w:cs="Times New Roman"/>
          <w:color w:val="000000"/>
          <w:lang w:eastAsia="sk-SK"/>
        </w:rPr>
        <w:t xml:space="preserve">bez uzavretia zmluvy. O zrušení </w:t>
      </w:r>
      <w:r w:rsidR="003D7CD3">
        <w:rPr>
          <w:rFonts w:ascii="Times New Roman" w:eastAsia="Times New Roman" w:hAnsi="Times New Roman" w:cs="Times New Roman"/>
          <w:color w:val="000000"/>
          <w:lang w:eastAsia="sk-SK"/>
        </w:rPr>
        <w:t xml:space="preserve">verejného obstarávania </w:t>
      </w:r>
      <w:r w:rsidRPr="00D12047">
        <w:rPr>
          <w:rFonts w:ascii="Times New Roman" w:eastAsia="Times New Roman" w:hAnsi="Times New Roman" w:cs="Times New Roman"/>
          <w:color w:val="000000"/>
          <w:lang w:eastAsia="sk-SK"/>
        </w:rPr>
        <w:t>vyhlasovateľ informuje všetkých účastníkov, ktorých návrhy vyhodnocoval v</w:t>
      </w:r>
      <w:r w:rsidR="003D7CD3">
        <w:rPr>
          <w:rFonts w:ascii="Times New Roman" w:eastAsia="Times New Roman" w:hAnsi="Times New Roman" w:cs="Times New Roman"/>
          <w:color w:val="000000"/>
          <w:lang w:eastAsia="sk-SK"/>
        </w:rPr>
        <w:t xml:space="preserve"> 2. </w:t>
      </w:r>
      <w:r w:rsidRPr="00D12047">
        <w:rPr>
          <w:rFonts w:ascii="Times New Roman" w:eastAsia="Times New Roman" w:hAnsi="Times New Roman" w:cs="Times New Roman"/>
          <w:color w:val="000000"/>
          <w:lang w:eastAsia="sk-SK"/>
        </w:rPr>
        <w:t>etape elektronick</w:t>
      </w:r>
      <w:r w:rsidR="003D7CD3">
        <w:rPr>
          <w:rFonts w:ascii="Times New Roman" w:eastAsia="Times New Roman" w:hAnsi="Times New Roman" w:cs="Times New Roman"/>
          <w:color w:val="000000"/>
          <w:lang w:eastAsia="sk-SK"/>
        </w:rPr>
        <w:t>ou formou,</w:t>
      </w:r>
      <w:r w:rsidRPr="00D12047">
        <w:rPr>
          <w:rFonts w:ascii="Times New Roman" w:eastAsia="Times New Roman" w:hAnsi="Times New Roman" w:cs="Times New Roman"/>
          <w:color w:val="000000"/>
          <w:lang w:eastAsia="sk-SK"/>
        </w:rPr>
        <w:t xml:space="preserve"> prostredníctvom e-mailu.</w:t>
      </w:r>
    </w:p>
    <w:p w14:paraId="2D6CB36A" w14:textId="77777777" w:rsidR="00012928" w:rsidRPr="0067348F" w:rsidRDefault="00012928" w:rsidP="00D12047">
      <w:pPr>
        <w:spacing w:line="276" w:lineRule="auto"/>
        <w:ind w:left="284" w:hanging="284"/>
        <w:rPr>
          <w:rFonts w:ascii="Times New Roman" w:eastAsia="Times New Roman" w:hAnsi="Times New Roman" w:cs="Times New Roman"/>
          <w:color w:val="000000"/>
          <w:sz w:val="10"/>
          <w:lang w:eastAsia="sk-SK"/>
        </w:rPr>
      </w:pPr>
    </w:p>
    <w:p w14:paraId="0BA0AC64" w14:textId="77777777" w:rsidR="005E1B4B" w:rsidRPr="00D12047" w:rsidRDefault="005E1B4B" w:rsidP="00D21881">
      <w:pPr>
        <w:pStyle w:val="Nadpis1"/>
        <w:numPr>
          <w:ilvl w:val="0"/>
          <w:numId w:val="11"/>
        </w:numPr>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t>Nadväzujúca zákazka</w:t>
      </w:r>
    </w:p>
    <w:p w14:paraId="2E022104" w14:textId="77777777" w:rsidR="005E1B4B" w:rsidRPr="00D12047" w:rsidRDefault="005E1B4B" w:rsidP="005E1B4B">
      <w:pPr>
        <w:spacing w:line="276" w:lineRule="auto"/>
        <w:rPr>
          <w:rFonts w:ascii="Times New Roman" w:eastAsia="Times New Roman" w:hAnsi="Times New Roman" w:cs="Times New Roman"/>
          <w:b/>
          <w:color w:val="000000"/>
          <w:sz w:val="8"/>
          <w:lang w:eastAsia="sk-SK"/>
        </w:rPr>
      </w:pPr>
    </w:p>
    <w:p w14:paraId="22B96222" w14:textId="77777777" w:rsidR="005E1B4B" w:rsidRPr="00D12047" w:rsidRDefault="005E1B4B" w:rsidP="005E1B4B">
      <w:pPr>
        <w:spacing w:line="276" w:lineRule="auto"/>
        <w:rPr>
          <w:rFonts w:ascii="Times New Roman" w:eastAsia="Times New Roman" w:hAnsi="Times New Roman" w:cs="Times New Roman"/>
          <w:b/>
          <w:color w:val="000000"/>
          <w:lang w:eastAsia="sk-SK"/>
        </w:rPr>
      </w:pPr>
      <w:r w:rsidRPr="00D12047">
        <w:rPr>
          <w:rFonts w:ascii="Times New Roman" w:eastAsia="Times New Roman" w:hAnsi="Times New Roman" w:cs="Times New Roman"/>
          <w:b/>
          <w:color w:val="000000"/>
          <w:lang w:eastAsia="sk-SK"/>
        </w:rPr>
        <w:t>1 Predmet nadväzujúcej zákazky</w:t>
      </w:r>
    </w:p>
    <w:p w14:paraId="3CF6775C" w14:textId="051C72BA" w:rsidR="005E1B4B" w:rsidRPr="00D12047" w:rsidRDefault="005E1B4B" w:rsidP="00D12047">
      <w:pPr>
        <w:spacing w:line="276" w:lineRule="auto"/>
        <w:ind w:left="426" w:hanging="284"/>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1. Vypracovanie architektonickej štúdie, ktorej predmetom bude riešenie </w:t>
      </w:r>
      <w:r w:rsidR="009C3868" w:rsidRPr="00D12047">
        <w:rPr>
          <w:rFonts w:ascii="Times New Roman" w:eastAsia="Times New Roman" w:hAnsi="Times New Roman" w:cs="Times New Roman"/>
          <w:color w:val="000000"/>
          <w:lang w:eastAsia="sk-SK"/>
        </w:rPr>
        <w:t>expozície</w:t>
      </w:r>
      <w:r w:rsidR="004D69DF" w:rsidRPr="00D12047">
        <w:rPr>
          <w:rFonts w:ascii="Times New Roman" w:eastAsia="Times New Roman" w:hAnsi="Times New Roman" w:cs="Times New Roman"/>
          <w:color w:val="000000"/>
          <w:lang w:eastAsia="sk-SK"/>
        </w:rPr>
        <w:t xml:space="preserve">, </w:t>
      </w:r>
      <w:r w:rsidRPr="00D12047">
        <w:rPr>
          <w:rFonts w:ascii="Times New Roman" w:eastAsia="Times New Roman" w:hAnsi="Times New Roman" w:cs="Times New Roman"/>
          <w:color w:val="000000"/>
          <w:lang w:eastAsia="sk-SK"/>
        </w:rPr>
        <w:t xml:space="preserve">úpravy </w:t>
      </w:r>
      <w:r w:rsidR="004D69DF" w:rsidRPr="00D12047">
        <w:rPr>
          <w:rFonts w:ascii="Times New Roman" w:eastAsia="Times New Roman" w:hAnsi="Times New Roman" w:cs="Times New Roman"/>
          <w:color w:val="000000"/>
          <w:lang w:eastAsia="sk-SK"/>
        </w:rPr>
        <w:t xml:space="preserve">interiéru, </w:t>
      </w:r>
      <w:r w:rsidRPr="00D12047">
        <w:rPr>
          <w:rFonts w:ascii="Times New Roman" w:eastAsia="Times New Roman" w:hAnsi="Times New Roman" w:cs="Times New Roman"/>
          <w:color w:val="000000"/>
          <w:lang w:eastAsia="sk-SK"/>
        </w:rPr>
        <w:t xml:space="preserve">architektonicko-dizajnových </w:t>
      </w:r>
      <w:r w:rsidR="00300620" w:rsidRPr="00D12047">
        <w:rPr>
          <w:rFonts w:ascii="Times New Roman" w:eastAsia="Times New Roman" w:hAnsi="Times New Roman" w:cs="Times New Roman"/>
          <w:color w:val="000000"/>
          <w:lang w:eastAsia="sk-SK"/>
        </w:rPr>
        <w:t xml:space="preserve">prvkov, technických prvkov, vitrín, prípadne iného výstavného </w:t>
      </w:r>
      <w:proofErr w:type="spellStart"/>
      <w:r w:rsidR="00300620" w:rsidRPr="00D12047">
        <w:rPr>
          <w:rFonts w:ascii="Times New Roman" w:eastAsia="Times New Roman" w:hAnsi="Times New Roman" w:cs="Times New Roman"/>
          <w:color w:val="000000"/>
          <w:lang w:eastAsia="sk-SK"/>
        </w:rPr>
        <w:t>fundusu</w:t>
      </w:r>
      <w:proofErr w:type="spellEnd"/>
      <w:r w:rsidR="003058B0">
        <w:rPr>
          <w:rFonts w:ascii="Times New Roman" w:eastAsia="Times New Roman" w:hAnsi="Times New Roman" w:cs="Times New Roman"/>
          <w:color w:val="000000"/>
          <w:lang w:eastAsia="sk-SK"/>
        </w:rPr>
        <w:t>;</w:t>
      </w:r>
    </w:p>
    <w:p w14:paraId="0600CEBF" w14:textId="79950873" w:rsidR="005E1B4B" w:rsidRPr="00D12047" w:rsidRDefault="00300620" w:rsidP="00D12047">
      <w:pPr>
        <w:spacing w:line="276" w:lineRule="auto"/>
        <w:ind w:left="426" w:hanging="284"/>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2</w:t>
      </w:r>
      <w:r w:rsidR="005E1B4B" w:rsidRPr="00D12047">
        <w:rPr>
          <w:rFonts w:ascii="Times New Roman" w:eastAsia="Times New Roman" w:hAnsi="Times New Roman" w:cs="Times New Roman"/>
          <w:color w:val="000000"/>
          <w:lang w:eastAsia="sk-SK"/>
        </w:rPr>
        <w:t xml:space="preserve">. Vypracovanie dokumentácie pre realizáciu </w:t>
      </w:r>
      <w:r w:rsidRPr="00D12047">
        <w:rPr>
          <w:rFonts w:ascii="Times New Roman" w:eastAsia="Times New Roman" w:hAnsi="Times New Roman" w:cs="Times New Roman"/>
          <w:color w:val="000000"/>
          <w:lang w:eastAsia="sk-SK"/>
        </w:rPr>
        <w:t>interiéru</w:t>
      </w:r>
      <w:r w:rsidR="005E1B4B" w:rsidRPr="00D12047">
        <w:rPr>
          <w:rFonts w:ascii="Times New Roman" w:eastAsia="Times New Roman" w:hAnsi="Times New Roman" w:cs="Times New Roman"/>
          <w:color w:val="000000"/>
          <w:lang w:eastAsia="sk-SK"/>
        </w:rPr>
        <w:t xml:space="preserve"> (v súlade s rozsahom prác podľa sadzobníka UNIKA);</w:t>
      </w:r>
    </w:p>
    <w:p w14:paraId="68082830" w14:textId="559C7689" w:rsidR="005E1B4B" w:rsidRPr="00D12047" w:rsidRDefault="00300620" w:rsidP="00D12047">
      <w:pPr>
        <w:spacing w:line="276" w:lineRule="auto"/>
        <w:ind w:left="426" w:hanging="284"/>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3</w:t>
      </w:r>
      <w:r w:rsidR="005E1B4B" w:rsidRPr="00D12047">
        <w:rPr>
          <w:rFonts w:ascii="Times New Roman" w:eastAsia="Times New Roman" w:hAnsi="Times New Roman" w:cs="Times New Roman"/>
          <w:color w:val="000000"/>
          <w:lang w:eastAsia="sk-SK"/>
        </w:rPr>
        <w:t>. Vykonanie odborného autorského dohľadu (v súlade s rozsahom prác podľa sadzobníka UNIKA);</w:t>
      </w:r>
    </w:p>
    <w:p w14:paraId="1BFA9920" w14:textId="4F2BABFE" w:rsidR="005E1B4B" w:rsidRDefault="00300620" w:rsidP="00D12047">
      <w:pPr>
        <w:spacing w:line="276" w:lineRule="auto"/>
        <w:ind w:left="426" w:hanging="284"/>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4</w:t>
      </w:r>
      <w:r w:rsidR="005E1B4B" w:rsidRPr="00D12047">
        <w:rPr>
          <w:rFonts w:ascii="Times New Roman" w:eastAsia="Times New Roman" w:hAnsi="Times New Roman" w:cs="Times New Roman"/>
          <w:color w:val="000000"/>
          <w:lang w:eastAsia="sk-SK"/>
        </w:rPr>
        <w:t>. Vykonanie inžinierskej činnosti súvisiacej s vyššie uvedenými službami.</w:t>
      </w:r>
    </w:p>
    <w:p w14:paraId="3BE814D4" w14:textId="0E094550" w:rsidR="00B42FCA" w:rsidRPr="00281DB1" w:rsidRDefault="00B42FCA" w:rsidP="00281DB1">
      <w:pPr>
        <w:spacing w:line="276" w:lineRule="auto"/>
        <w:ind w:left="426" w:hanging="284"/>
        <w:rPr>
          <w:rFonts w:ascii="Times New Roman" w:eastAsia="Times New Roman" w:hAnsi="Times New Roman" w:cs="Times New Roman"/>
          <w:color w:val="000000"/>
          <w:lang w:eastAsia="sk-SK"/>
        </w:rPr>
      </w:pPr>
      <w:r w:rsidRPr="00281DB1">
        <w:rPr>
          <w:rFonts w:ascii="Times New Roman" w:eastAsia="Times New Roman" w:hAnsi="Times New Roman" w:cs="Times New Roman"/>
          <w:color w:val="000000"/>
          <w:lang w:eastAsia="sk-SK"/>
        </w:rPr>
        <w:t xml:space="preserve">5. </w:t>
      </w:r>
      <w:r w:rsidR="006234CD">
        <w:rPr>
          <w:rFonts w:ascii="Times New Roman" w:eastAsia="Times New Roman" w:hAnsi="Times New Roman" w:cs="Times New Roman"/>
          <w:color w:val="000000"/>
          <w:lang w:eastAsia="sk-SK"/>
        </w:rPr>
        <w:t xml:space="preserve">Odmena za vykonanie vyššie uvedených činností v rámci realizácie projektu interiéru v hodnote </w:t>
      </w:r>
      <w:r w:rsidR="006234CD">
        <w:rPr>
          <w:rFonts w:ascii="Times New Roman" w:eastAsia="Times New Roman" w:hAnsi="Times New Roman" w:cs="Times New Roman"/>
          <w:bCs/>
          <w:lang w:eastAsia="sk-SK"/>
        </w:rPr>
        <w:t>10 000,-</w:t>
      </w:r>
      <w:r w:rsidR="006234CD" w:rsidRPr="00601ECA">
        <w:rPr>
          <w:rFonts w:ascii="Times New Roman" w:eastAsia="Times New Roman" w:hAnsi="Times New Roman" w:cs="Times New Roman"/>
          <w:bCs/>
          <w:lang w:eastAsia="sk-SK"/>
        </w:rPr>
        <w:t xml:space="preserve"> €</w:t>
      </w:r>
      <w:r w:rsidR="006234CD">
        <w:rPr>
          <w:rFonts w:ascii="Times New Roman" w:eastAsia="Times New Roman" w:hAnsi="Times New Roman" w:cs="Times New Roman"/>
          <w:bCs/>
          <w:lang w:eastAsia="sk-SK"/>
        </w:rPr>
        <w:t xml:space="preserve"> </w:t>
      </w:r>
      <w:r w:rsidR="006234CD">
        <w:rPr>
          <w:rFonts w:ascii="Times New Roman" w:eastAsia="Times New Roman" w:hAnsi="Times New Roman" w:cs="Times New Roman"/>
          <w:color w:val="000000"/>
          <w:lang w:eastAsia="sk-SK"/>
        </w:rPr>
        <w:t xml:space="preserve">bude vyplatená vo výške min. </w:t>
      </w:r>
      <w:r w:rsidRPr="00281DB1">
        <w:rPr>
          <w:rFonts w:ascii="Times New Roman" w:eastAsia="Times New Roman" w:hAnsi="Times New Roman" w:cs="Times New Roman"/>
          <w:color w:val="000000"/>
          <w:lang w:eastAsia="sk-SK"/>
        </w:rPr>
        <w:t>1.500,- € bez DPH.</w:t>
      </w:r>
    </w:p>
    <w:p w14:paraId="2F69F195" w14:textId="77777777" w:rsidR="003058B0" w:rsidRPr="00D12047" w:rsidRDefault="003058B0" w:rsidP="00D12047">
      <w:pPr>
        <w:spacing w:line="276" w:lineRule="auto"/>
        <w:ind w:left="426" w:hanging="284"/>
        <w:rPr>
          <w:rFonts w:ascii="Times New Roman" w:eastAsia="Times New Roman" w:hAnsi="Times New Roman" w:cs="Times New Roman"/>
          <w:color w:val="000000"/>
          <w:lang w:eastAsia="sk-SK"/>
        </w:rPr>
      </w:pPr>
    </w:p>
    <w:p w14:paraId="6CD7D31B" w14:textId="2ECA939E" w:rsidR="00601ECA" w:rsidRPr="00601ECA" w:rsidRDefault="005E1B4B" w:rsidP="00601ECA">
      <w:pPr>
        <w:pStyle w:val="Odsekzoznamu"/>
        <w:numPr>
          <w:ilvl w:val="0"/>
          <w:numId w:val="16"/>
        </w:numPr>
        <w:spacing w:line="276" w:lineRule="auto"/>
        <w:rPr>
          <w:rFonts w:ascii="Times New Roman" w:eastAsia="Times New Roman" w:hAnsi="Times New Roman" w:cs="Times New Roman"/>
          <w:b/>
          <w:color w:val="000000"/>
          <w:lang w:eastAsia="sk-SK"/>
        </w:rPr>
      </w:pPr>
      <w:r w:rsidRPr="00601ECA">
        <w:rPr>
          <w:rFonts w:ascii="Times New Roman" w:eastAsia="Times New Roman" w:hAnsi="Times New Roman" w:cs="Times New Roman"/>
          <w:b/>
          <w:color w:val="000000"/>
          <w:lang w:eastAsia="sk-SK"/>
        </w:rPr>
        <w:t>Predpokladané investičné náklady</w:t>
      </w:r>
    </w:p>
    <w:p w14:paraId="77D11260" w14:textId="3953FC54" w:rsidR="005E1B4B" w:rsidRPr="00281DB1" w:rsidRDefault="005E1B4B" w:rsidP="00647283">
      <w:pPr>
        <w:pStyle w:val="Odsekzoznamu"/>
        <w:spacing w:line="276" w:lineRule="auto"/>
        <w:ind w:left="360"/>
        <w:rPr>
          <w:rFonts w:ascii="Times New Roman" w:eastAsia="Times New Roman" w:hAnsi="Times New Roman" w:cs="Times New Roman"/>
          <w:bCs/>
          <w:lang w:eastAsia="sk-SK"/>
        </w:rPr>
      </w:pPr>
      <w:r w:rsidRPr="00601ECA">
        <w:rPr>
          <w:rFonts w:ascii="Times New Roman" w:eastAsia="Times New Roman" w:hAnsi="Times New Roman" w:cs="Times New Roman"/>
          <w:bCs/>
          <w:color w:val="000000"/>
          <w:lang w:eastAsia="sk-SK"/>
        </w:rPr>
        <w:t xml:space="preserve">Výška predpokladanej celkovej investície na </w:t>
      </w:r>
      <w:r w:rsidRPr="00601ECA">
        <w:rPr>
          <w:rFonts w:ascii="Times New Roman" w:eastAsia="Times New Roman" w:hAnsi="Times New Roman" w:cs="Times New Roman"/>
          <w:bCs/>
          <w:lang w:eastAsia="sk-SK"/>
        </w:rPr>
        <w:t>realizáciu stavby je</w:t>
      </w:r>
      <w:r w:rsidR="00D21881" w:rsidRPr="00601ECA">
        <w:rPr>
          <w:rFonts w:ascii="Times New Roman" w:eastAsia="Times New Roman" w:hAnsi="Times New Roman" w:cs="Times New Roman"/>
          <w:bCs/>
          <w:lang w:eastAsia="sk-SK"/>
        </w:rPr>
        <w:t xml:space="preserve"> 35</w:t>
      </w:r>
      <w:r w:rsidR="00601ECA">
        <w:rPr>
          <w:rFonts w:ascii="Times New Roman" w:eastAsia="Times New Roman" w:hAnsi="Times New Roman" w:cs="Times New Roman"/>
          <w:bCs/>
          <w:lang w:eastAsia="sk-SK"/>
        </w:rPr>
        <w:t>.</w:t>
      </w:r>
      <w:r w:rsidR="00D21881" w:rsidRPr="00601ECA">
        <w:rPr>
          <w:rFonts w:ascii="Times New Roman" w:eastAsia="Times New Roman" w:hAnsi="Times New Roman" w:cs="Times New Roman"/>
          <w:bCs/>
          <w:lang w:eastAsia="sk-SK"/>
        </w:rPr>
        <w:t>000</w:t>
      </w:r>
      <w:r w:rsidR="00601ECA">
        <w:rPr>
          <w:rFonts w:ascii="Times New Roman" w:eastAsia="Times New Roman" w:hAnsi="Times New Roman" w:cs="Times New Roman"/>
          <w:bCs/>
          <w:lang w:eastAsia="sk-SK"/>
        </w:rPr>
        <w:t>,-</w:t>
      </w:r>
      <w:r w:rsidR="00D21881" w:rsidRPr="00601ECA">
        <w:rPr>
          <w:rFonts w:ascii="Times New Roman" w:eastAsia="Times New Roman" w:hAnsi="Times New Roman" w:cs="Times New Roman"/>
          <w:bCs/>
          <w:lang w:eastAsia="sk-SK"/>
        </w:rPr>
        <w:t xml:space="preserve"> </w:t>
      </w:r>
      <w:r w:rsidRPr="00601ECA">
        <w:rPr>
          <w:rFonts w:ascii="Times New Roman" w:eastAsia="Times New Roman" w:hAnsi="Times New Roman" w:cs="Times New Roman"/>
          <w:bCs/>
          <w:lang w:eastAsia="sk-SK"/>
        </w:rPr>
        <w:t>€ bez DPH</w:t>
      </w:r>
      <w:r w:rsidR="00647283">
        <w:rPr>
          <w:rFonts w:ascii="Times New Roman" w:eastAsia="Times New Roman" w:hAnsi="Times New Roman" w:cs="Times New Roman"/>
          <w:bCs/>
          <w:lang w:eastAsia="sk-SK"/>
        </w:rPr>
        <w:t>, z toho 25.000,</w:t>
      </w:r>
      <w:r w:rsidR="00647283" w:rsidRPr="00647283">
        <w:rPr>
          <w:rFonts w:ascii="Times New Roman" w:eastAsia="Times New Roman" w:hAnsi="Times New Roman" w:cs="Times New Roman"/>
          <w:bCs/>
          <w:lang w:eastAsia="sk-SK"/>
        </w:rPr>
        <w:t xml:space="preserve"> </w:t>
      </w:r>
      <w:r w:rsidR="00647283">
        <w:rPr>
          <w:rFonts w:ascii="Times New Roman" w:eastAsia="Times New Roman" w:hAnsi="Times New Roman" w:cs="Times New Roman"/>
          <w:bCs/>
          <w:lang w:eastAsia="sk-SK"/>
        </w:rPr>
        <w:t>-</w:t>
      </w:r>
      <w:r w:rsidR="00647283" w:rsidRPr="00601ECA">
        <w:rPr>
          <w:rFonts w:ascii="Times New Roman" w:eastAsia="Times New Roman" w:hAnsi="Times New Roman" w:cs="Times New Roman"/>
          <w:bCs/>
          <w:lang w:eastAsia="sk-SK"/>
        </w:rPr>
        <w:t xml:space="preserve"> €</w:t>
      </w:r>
      <w:r w:rsidR="00647283">
        <w:rPr>
          <w:rFonts w:ascii="Times New Roman" w:eastAsia="Times New Roman" w:hAnsi="Times New Roman" w:cs="Times New Roman"/>
          <w:bCs/>
          <w:lang w:eastAsia="sk-SK"/>
        </w:rPr>
        <w:t xml:space="preserve"> predstavuje investícia do technológie a vývoja interaktívnych prvkov a 10 000,-</w:t>
      </w:r>
      <w:r w:rsidR="00647283" w:rsidRPr="00601ECA">
        <w:rPr>
          <w:rFonts w:ascii="Times New Roman" w:eastAsia="Times New Roman" w:hAnsi="Times New Roman" w:cs="Times New Roman"/>
          <w:bCs/>
          <w:lang w:eastAsia="sk-SK"/>
        </w:rPr>
        <w:t xml:space="preserve"> €</w:t>
      </w:r>
      <w:r w:rsidR="00647283">
        <w:rPr>
          <w:rFonts w:ascii="Times New Roman" w:eastAsia="Times New Roman" w:hAnsi="Times New Roman" w:cs="Times New Roman"/>
          <w:bCs/>
          <w:lang w:eastAsia="sk-SK"/>
        </w:rPr>
        <w:t xml:space="preserve"> realizácia projektu interiéru</w:t>
      </w:r>
    </w:p>
    <w:p w14:paraId="1272F724" w14:textId="77777777" w:rsidR="0067348F" w:rsidRPr="00D12047" w:rsidRDefault="0067348F" w:rsidP="005E1B4B">
      <w:pPr>
        <w:spacing w:line="276" w:lineRule="auto"/>
        <w:rPr>
          <w:rFonts w:ascii="Times New Roman" w:eastAsia="Times New Roman" w:hAnsi="Times New Roman" w:cs="Times New Roman"/>
          <w:b/>
          <w:color w:val="000000"/>
          <w:lang w:eastAsia="sk-SK"/>
        </w:rPr>
      </w:pPr>
    </w:p>
    <w:p w14:paraId="5DE703E0" w14:textId="0409C7EE" w:rsidR="005E1B4B" w:rsidRPr="00D12047" w:rsidRDefault="005E1B4B" w:rsidP="00D1772D">
      <w:pPr>
        <w:pStyle w:val="Nadpis1"/>
        <w:numPr>
          <w:ilvl w:val="0"/>
          <w:numId w:val="11"/>
        </w:numPr>
        <w:spacing w:after="240"/>
        <w:rPr>
          <w:rFonts w:ascii="Times New Roman" w:eastAsia="Times New Roman" w:hAnsi="Times New Roman" w:cs="Times New Roman"/>
          <w:b/>
          <w:color w:val="auto"/>
          <w:lang w:eastAsia="sk-SK"/>
        </w:rPr>
      </w:pPr>
      <w:r w:rsidRPr="00D12047">
        <w:rPr>
          <w:rFonts w:ascii="Times New Roman" w:eastAsia="Times New Roman" w:hAnsi="Times New Roman" w:cs="Times New Roman"/>
          <w:b/>
          <w:color w:val="auto"/>
          <w:lang w:eastAsia="sk-SK"/>
        </w:rPr>
        <w:t>Ďalšie informácie</w:t>
      </w:r>
    </w:p>
    <w:p w14:paraId="028C9B52" w14:textId="77777777" w:rsidR="005E1B4B" w:rsidRPr="003058B0" w:rsidRDefault="005E1B4B" w:rsidP="005E1B4B">
      <w:pPr>
        <w:pStyle w:val="Odsekzoznamu"/>
        <w:spacing w:line="276" w:lineRule="auto"/>
        <w:ind w:left="704"/>
        <w:rPr>
          <w:rFonts w:ascii="Times New Roman" w:eastAsia="Times New Roman" w:hAnsi="Times New Roman" w:cs="Times New Roman"/>
          <w:b/>
          <w:color w:val="000000"/>
          <w:sz w:val="6"/>
          <w:szCs w:val="32"/>
          <w:lang w:eastAsia="sk-SK"/>
        </w:rPr>
      </w:pPr>
    </w:p>
    <w:p w14:paraId="672F3E53" w14:textId="660405A5" w:rsidR="005E1B4B" w:rsidRPr="00281DB1" w:rsidRDefault="005E1B4B" w:rsidP="00281DB1">
      <w:pPr>
        <w:pStyle w:val="Odsekzoznamu"/>
        <w:numPr>
          <w:ilvl w:val="0"/>
          <w:numId w:val="20"/>
        </w:numPr>
        <w:spacing w:line="276" w:lineRule="auto"/>
        <w:rPr>
          <w:rFonts w:ascii="Times New Roman" w:eastAsia="Times New Roman" w:hAnsi="Times New Roman" w:cs="Times New Roman"/>
          <w:color w:val="000000"/>
          <w:lang w:eastAsia="sk-SK"/>
        </w:rPr>
      </w:pPr>
      <w:r w:rsidRPr="00281DB1">
        <w:rPr>
          <w:rFonts w:ascii="Times New Roman" w:eastAsia="Times New Roman" w:hAnsi="Times New Roman" w:cs="Times New Roman"/>
          <w:color w:val="000000"/>
          <w:lang w:eastAsia="sk-SK"/>
        </w:rPr>
        <w:t>Všetky náklady spojené s prípravou a predložením návrhu znáša účastník bez nároku na finančnú náhradu voči vyhlasovateľovi. Výnimku tvorí odmena udelená účastníkom, ktorí budú vyzvaní na predloženie návrhov v rámci druhej etapy.</w:t>
      </w:r>
    </w:p>
    <w:p w14:paraId="1A76F66F" w14:textId="4D601A85" w:rsidR="005E1B4B" w:rsidRPr="00D12047" w:rsidRDefault="005E1B4B" w:rsidP="00281DB1">
      <w:pPr>
        <w:pStyle w:val="Odsekzoznamu"/>
        <w:numPr>
          <w:ilvl w:val="0"/>
          <w:numId w:val="20"/>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Podrobné informácie o požiadavkách na návrh, predkladaný v rámci druhej etapy a výzvu na rokovanie</w:t>
      </w:r>
      <w:r w:rsidR="00C1427F">
        <w:rPr>
          <w:rFonts w:ascii="Times New Roman" w:eastAsia="Times New Roman" w:hAnsi="Times New Roman" w:cs="Times New Roman"/>
          <w:color w:val="000000"/>
          <w:lang w:eastAsia="sk-SK"/>
        </w:rPr>
        <w:t xml:space="preserve"> v rámci zadávania nadväzujúcej zákazky </w:t>
      </w:r>
      <w:proofErr w:type="spellStart"/>
      <w:r w:rsidR="00C1427F">
        <w:rPr>
          <w:rFonts w:ascii="Times New Roman" w:eastAsia="Times New Roman" w:hAnsi="Times New Roman" w:cs="Times New Roman"/>
          <w:color w:val="000000"/>
          <w:lang w:eastAsia="sk-SK"/>
        </w:rPr>
        <w:t>vyplyvajúcej</w:t>
      </w:r>
      <w:proofErr w:type="spellEnd"/>
      <w:r w:rsidR="00C1427F">
        <w:rPr>
          <w:rFonts w:ascii="Times New Roman" w:eastAsia="Times New Roman" w:hAnsi="Times New Roman" w:cs="Times New Roman"/>
          <w:color w:val="000000"/>
          <w:lang w:eastAsia="sk-SK"/>
        </w:rPr>
        <w:t xml:space="preserve"> zo súťaže </w:t>
      </w:r>
      <w:r w:rsidRPr="00D12047">
        <w:rPr>
          <w:rFonts w:ascii="Times New Roman" w:eastAsia="Times New Roman" w:hAnsi="Times New Roman" w:cs="Times New Roman"/>
          <w:color w:val="000000"/>
          <w:lang w:eastAsia="sk-SK"/>
        </w:rPr>
        <w:t xml:space="preserve"> vyhlasovateľ zašle iba vybraným účastníkom v súlade s podmienkami uvedenými v týchto Súťažných podmienkach.</w:t>
      </w:r>
    </w:p>
    <w:p w14:paraId="60D8C99A" w14:textId="7AE643BE" w:rsidR="005E1B4B" w:rsidRPr="00D12047" w:rsidRDefault="005E1B4B" w:rsidP="00281DB1">
      <w:pPr>
        <w:pStyle w:val="Odsekzoznamu"/>
        <w:numPr>
          <w:ilvl w:val="0"/>
          <w:numId w:val="20"/>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Vyhlasovateľ sa v plnom rozsahu zaväzuje rešpektovať autorské práva autorov návrhov v súlade so zákonom č. 185/2015. Z. z. Autorský zákon v</w:t>
      </w:r>
      <w:r w:rsidR="00601ECA">
        <w:rPr>
          <w:rFonts w:ascii="Times New Roman" w:eastAsia="Times New Roman" w:hAnsi="Times New Roman" w:cs="Times New Roman"/>
          <w:color w:val="000000"/>
          <w:lang w:eastAsia="sk-SK"/>
        </w:rPr>
        <w:t> zn. n. p.</w:t>
      </w:r>
    </w:p>
    <w:p w14:paraId="439CB3EC" w14:textId="7758B02C" w:rsidR="006F0F4F" w:rsidRDefault="006F0F4F" w:rsidP="00281DB1">
      <w:pPr>
        <w:pStyle w:val="Odsekzoznamu"/>
        <w:numPr>
          <w:ilvl w:val="0"/>
          <w:numId w:val="20"/>
        </w:numPr>
        <w:spacing w:line="276" w:lineRule="auto"/>
        <w:rPr>
          <w:rFonts w:ascii="Times New Roman" w:eastAsia="Times New Roman" w:hAnsi="Times New Roman" w:cs="Times New Roman"/>
          <w:color w:val="000000"/>
          <w:lang w:eastAsia="sk-SK"/>
        </w:rPr>
      </w:pPr>
      <w:r w:rsidRPr="00281DB1">
        <w:rPr>
          <w:rFonts w:ascii="Times New Roman" w:eastAsia="Times New Roman" w:hAnsi="Times New Roman" w:cs="Times New Roman"/>
          <w:color w:val="000000"/>
          <w:lang w:eastAsia="sk-SK"/>
        </w:rPr>
        <w:t xml:space="preserve">Autori </w:t>
      </w:r>
      <w:proofErr w:type="spellStart"/>
      <w:r w:rsidRPr="00281DB1">
        <w:rPr>
          <w:rFonts w:ascii="Times New Roman" w:eastAsia="Times New Roman" w:hAnsi="Times New Roman" w:cs="Times New Roman"/>
          <w:color w:val="000000"/>
          <w:lang w:eastAsia="sk-SK"/>
        </w:rPr>
        <w:t>súťažných</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návrhov</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môžu</w:t>
      </w:r>
      <w:proofErr w:type="spellEnd"/>
      <w:r w:rsidRPr="00281DB1">
        <w:rPr>
          <w:rFonts w:ascii="Times New Roman" w:eastAsia="Times New Roman" w:hAnsi="Times New Roman" w:cs="Times New Roman"/>
          <w:color w:val="000000"/>
          <w:lang w:eastAsia="sk-SK"/>
        </w:rPr>
        <w:t xml:space="preserve"> svoje </w:t>
      </w:r>
      <w:proofErr w:type="spellStart"/>
      <w:r w:rsidRPr="00281DB1">
        <w:rPr>
          <w:rFonts w:ascii="Times New Roman" w:eastAsia="Times New Roman" w:hAnsi="Times New Roman" w:cs="Times New Roman"/>
          <w:color w:val="000000"/>
          <w:lang w:eastAsia="sk-SK"/>
        </w:rPr>
        <w:t>súťažne</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návrhy</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publikovat</w:t>
      </w:r>
      <w:proofErr w:type="spellEnd"/>
      <w:r w:rsidRPr="00281DB1">
        <w:rPr>
          <w:rFonts w:ascii="Times New Roman" w:eastAsia="Times New Roman" w:hAnsi="Times New Roman" w:cs="Times New Roman"/>
          <w:color w:val="000000"/>
          <w:lang w:eastAsia="sk-SK"/>
        </w:rPr>
        <w:t>̌</w:t>
      </w:r>
      <w:r w:rsidR="003F0232">
        <w:rPr>
          <w:rFonts w:ascii="Times New Roman" w:eastAsia="Times New Roman" w:hAnsi="Times New Roman" w:cs="Times New Roman"/>
          <w:color w:val="000000"/>
          <w:lang w:eastAsia="sk-SK"/>
        </w:rPr>
        <w:t xml:space="preserve"> a </w:t>
      </w:r>
      <w:proofErr w:type="spellStart"/>
      <w:r w:rsidRPr="00281DB1">
        <w:rPr>
          <w:rFonts w:ascii="Times New Roman" w:eastAsia="Times New Roman" w:hAnsi="Times New Roman" w:cs="Times New Roman"/>
          <w:color w:val="000000"/>
          <w:lang w:eastAsia="sk-SK"/>
        </w:rPr>
        <w:t>môžu</w:t>
      </w:r>
      <w:proofErr w:type="spellEnd"/>
      <w:r w:rsidRPr="00281DB1">
        <w:rPr>
          <w:rFonts w:ascii="Times New Roman" w:eastAsia="Times New Roman" w:hAnsi="Times New Roman" w:cs="Times New Roman"/>
          <w:color w:val="000000"/>
          <w:lang w:eastAsia="sk-SK"/>
        </w:rPr>
        <w:t xml:space="preserve"> ich </w:t>
      </w:r>
      <w:proofErr w:type="spellStart"/>
      <w:r w:rsidRPr="00281DB1">
        <w:rPr>
          <w:rFonts w:ascii="Times New Roman" w:eastAsia="Times New Roman" w:hAnsi="Times New Roman" w:cs="Times New Roman"/>
          <w:color w:val="000000"/>
          <w:lang w:eastAsia="sk-SK"/>
        </w:rPr>
        <w:t>opät</w:t>
      </w:r>
      <w:proofErr w:type="spellEnd"/>
      <w:r w:rsidRPr="00281DB1">
        <w:rPr>
          <w:rFonts w:ascii="Times New Roman" w:eastAsia="Times New Roman" w:hAnsi="Times New Roman" w:cs="Times New Roman"/>
          <w:color w:val="000000"/>
          <w:lang w:eastAsia="sk-SK"/>
        </w:rPr>
        <w:t>̌</w:t>
      </w:r>
      <w:r w:rsidR="003F0232">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využit</w:t>
      </w:r>
      <w:proofErr w:type="spellEnd"/>
      <w:r w:rsidRPr="00281DB1">
        <w:rPr>
          <w:rFonts w:ascii="Times New Roman" w:eastAsia="Times New Roman" w:hAnsi="Times New Roman" w:cs="Times New Roman"/>
          <w:color w:val="000000"/>
          <w:lang w:eastAsia="sk-SK"/>
        </w:rPr>
        <w:t>̌</w:t>
      </w:r>
      <w:r w:rsidR="003F0232">
        <w:rPr>
          <w:rFonts w:ascii="Times New Roman" w:eastAsia="Times New Roman" w:hAnsi="Times New Roman" w:cs="Times New Roman"/>
          <w:color w:val="000000"/>
          <w:lang w:eastAsia="sk-SK"/>
        </w:rPr>
        <w:t xml:space="preserve"> v inom </w:t>
      </w:r>
      <w:proofErr w:type="spellStart"/>
      <w:r w:rsidR="003F0232">
        <w:rPr>
          <w:rFonts w:ascii="Times New Roman" w:eastAsia="Times New Roman" w:hAnsi="Times New Roman" w:cs="Times New Roman"/>
          <w:color w:val="000000"/>
          <w:lang w:eastAsia="sk-SK"/>
        </w:rPr>
        <w:t>p</w:t>
      </w:r>
      <w:r w:rsidRPr="00281DB1">
        <w:rPr>
          <w:rFonts w:ascii="Times New Roman" w:eastAsia="Times New Roman" w:hAnsi="Times New Roman" w:cs="Times New Roman"/>
          <w:color w:val="000000"/>
          <w:lang w:eastAsia="sk-SK"/>
        </w:rPr>
        <w:t>rípade</w:t>
      </w:r>
      <w:proofErr w:type="spellEnd"/>
      <w:r w:rsidRPr="00281DB1">
        <w:rPr>
          <w:rFonts w:ascii="Times New Roman" w:eastAsia="Times New Roman" w:hAnsi="Times New Roman" w:cs="Times New Roman"/>
          <w:color w:val="000000"/>
          <w:lang w:eastAsia="sk-SK"/>
        </w:rPr>
        <w:t xml:space="preserve">. </w:t>
      </w:r>
      <w:r>
        <w:rPr>
          <w:rFonts w:ascii="Times New Roman" w:eastAsia="Times New Roman" w:hAnsi="Times New Roman" w:cs="Times New Roman"/>
          <w:color w:val="000000"/>
          <w:lang w:eastAsia="sk-SK"/>
        </w:rPr>
        <w:t xml:space="preserve"> </w:t>
      </w:r>
    </w:p>
    <w:p w14:paraId="0CD843C0" w14:textId="57F59AEA" w:rsidR="006F0F4F" w:rsidRDefault="006F0F4F" w:rsidP="00281DB1">
      <w:pPr>
        <w:pStyle w:val="Odsekzoznamu"/>
        <w:numPr>
          <w:ilvl w:val="0"/>
          <w:numId w:val="20"/>
        </w:numPr>
        <w:spacing w:line="276" w:lineRule="auto"/>
        <w:rPr>
          <w:rFonts w:ascii="Times New Roman" w:eastAsia="Times New Roman" w:hAnsi="Times New Roman" w:cs="Times New Roman"/>
          <w:color w:val="000000"/>
          <w:lang w:eastAsia="sk-SK"/>
        </w:rPr>
      </w:pPr>
      <w:r w:rsidRPr="00281DB1">
        <w:rPr>
          <w:rFonts w:ascii="Times New Roman" w:eastAsia="Times New Roman" w:hAnsi="Times New Roman" w:cs="Times New Roman"/>
          <w:color w:val="000000"/>
          <w:lang w:eastAsia="sk-SK"/>
        </w:rPr>
        <w:t xml:space="preserve">Ocenené </w:t>
      </w:r>
      <w:proofErr w:type="spellStart"/>
      <w:r w:rsidRPr="00281DB1">
        <w:rPr>
          <w:rFonts w:ascii="Times New Roman" w:eastAsia="Times New Roman" w:hAnsi="Times New Roman" w:cs="Times New Roman"/>
          <w:color w:val="000000"/>
          <w:lang w:eastAsia="sk-SK"/>
        </w:rPr>
        <w:t>návrhy</w:t>
      </w:r>
      <w:proofErr w:type="spellEnd"/>
      <w:r w:rsidRPr="00281DB1">
        <w:rPr>
          <w:rFonts w:ascii="Times New Roman" w:eastAsia="Times New Roman" w:hAnsi="Times New Roman" w:cs="Times New Roman"/>
          <w:color w:val="000000"/>
          <w:lang w:eastAsia="sk-SK"/>
        </w:rPr>
        <w:t xml:space="preserve"> sa </w:t>
      </w:r>
      <w:proofErr w:type="spellStart"/>
      <w:r w:rsidRPr="00281DB1">
        <w:rPr>
          <w:rFonts w:ascii="Times New Roman" w:eastAsia="Times New Roman" w:hAnsi="Times New Roman" w:cs="Times New Roman"/>
          <w:color w:val="000000"/>
          <w:lang w:eastAsia="sk-SK"/>
        </w:rPr>
        <w:t>stávaju</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vlastníctvom</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vyhlasovateľa</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súťaže</w:t>
      </w:r>
      <w:proofErr w:type="spellEnd"/>
      <w:r w:rsidRPr="00281DB1">
        <w:rPr>
          <w:rFonts w:ascii="Times New Roman" w:eastAsia="Times New Roman" w:hAnsi="Times New Roman" w:cs="Times New Roman"/>
          <w:color w:val="000000"/>
          <w:lang w:eastAsia="sk-SK"/>
        </w:rPr>
        <w:t xml:space="preserve">, s </w:t>
      </w:r>
      <w:proofErr w:type="spellStart"/>
      <w:r w:rsidRPr="00281DB1">
        <w:rPr>
          <w:rFonts w:ascii="Times New Roman" w:eastAsia="Times New Roman" w:hAnsi="Times New Roman" w:cs="Times New Roman"/>
          <w:color w:val="000000"/>
          <w:lang w:eastAsia="sk-SK"/>
        </w:rPr>
        <w:t>vlastníctvom</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neprechádza</w:t>
      </w:r>
      <w:proofErr w:type="spellEnd"/>
      <w:r w:rsidRPr="00281DB1">
        <w:rPr>
          <w:rFonts w:ascii="Times New Roman" w:eastAsia="Times New Roman" w:hAnsi="Times New Roman" w:cs="Times New Roman"/>
          <w:color w:val="000000"/>
          <w:lang w:eastAsia="sk-SK"/>
        </w:rPr>
        <w:t xml:space="preserve"> na </w:t>
      </w:r>
      <w:proofErr w:type="spellStart"/>
      <w:r w:rsidRPr="00281DB1">
        <w:rPr>
          <w:rFonts w:ascii="Times New Roman" w:eastAsia="Times New Roman" w:hAnsi="Times New Roman" w:cs="Times New Roman"/>
          <w:color w:val="000000"/>
          <w:lang w:eastAsia="sk-SK"/>
        </w:rPr>
        <w:t>vyhlasovateľa</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autorske</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právo</w:t>
      </w:r>
      <w:proofErr w:type="spellEnd"/>
      <w:r w:rsidRPr="00281DB1">
        <w:rPr>
          <w:rFonts w:ascii="Times New Roman" w:eastAsia="Times New Roman" w:hAnsi="Times New Roman" w:cs="Times New Roman"/>
          <w:color w:val="000000"/>
          <w:lang w:eastAsia="sk-SK"/>
        </w:rPr>
        <w:t xml:space="preserve">. Autori </w:t>
      </w:r>
      <w:proofErr w:type="spellStart"/>
      <w:r w:rsidRPr="00281DB1">
        <w:rPr>
          <w:rFonts w:ascii="Times New Roman" w:eastAsia="Times New Roman" w:hAnsi="Times New Roman" w:cs="Times New Roman"/>
          <w:color w:val="000000"/>
          <w:lang w:eastAsia="sk-SK"/>
        </w:rPr>
        <w:t>týchto</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návrhov</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udeľuju</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vyhlasovateľovi</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súhlas</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použit</w:t>
      </w:r>
      <w:proofErr w:type="spellEnd"/>
      <w:r w:rsidRPr="00281DB1">
        <w:rPr>
          <w:rFonts w:ascii="Times New Roman" w:eastAsia="Times New Roman" w:hAnsi="Times New Roman" w:cs="Times New Roman"/>
          <w:color w:val="000000"/>
          <w:lang w:eastAsia="sk-SK"/>
        </w:rPr>
        <w:t>̌</w:t>
      </w:r>
      <w:r w:rsidR="003F0232">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autorske</w:t>
      </w:r>
      <w:proofErr w:type="spellEnd"/>
      <w:r w:rsidRPr="00281DB1">
        <w:rPr>
          <w:rFonts w:ascii="Times New Roman" w:eastAsia="Times New Roman" w:hAnsi="Times New Roman" w:cs="Times New Roman"/>
          <w:color w:val="000000"/>
          <w:lang w:eastAsia="sk-SK"/>
        </w:rPr>
        <w:t xml:space="preserve">́ diela pre </w:t>
      </w:r>
      <w:proofErr w:type="spellStart"/>
      <w:r w:rsidRPr="00281DB1">
        <w:rPr>
          <w:rFonts w:ascii="Times New Roman" w:eastAsia="Times New Roman" w:hAnsi="Times New Roman" w:cs="Times New Roman"/>
          <w:color w:val="000000"/>
          <w:lang w:eastAsia="sk-SK"/>
        </w:rPr>
        <w:t>účely</w:t>
      </w:r>
      <w:proofErr w:type="spellEnd"/>
      <w:r w:rsidRPr="00281DB1">
        <w:rPr>
          <w:rFonts w:ascii="Times New Roman" w:eastAsia="Times New Roman" w:hAnsi="Times New Roman" w:cs="Times New Roman"/>
          <w:color w:val="000000"/>
          <w:lang w:eastAsia="sk-SK"/>
        </w:rPr>
        <w:t xml:space="preserve"> tejto </w:t>
      </w:r>
      <w:proofErr w:type="spellStart"/>
      <w:r w:rsidRPr="00281DB1">
        <w:rPr>
          <w:rFonts w:ascii="Times New Roman" w:eastAsia="Times New Roman" w:hAnsi="Times New Roman" w:cs="Times New Roman"/>
          <w:color w:val="000000"/>
          <w:lang w:eastAsia="sk-SK"/>
        </w:rPr>
        <w:t>súťaže</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Použitie</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autorského</w:t>
      </w:r>
      <w:proofErr w:type="spellEnd"/>
      <w:r w:rsidRPr="00281DB1">
        <w:rPr>
          <w:rFonts w:ascii="Times New Roman" w:eastAsia="Times New Roman" w:hAnsi="Times New Roman" w:cs="Times New Roman"/>
          <w:color w:val="000000"/>
          <w:lang w:eastAsia="sk-SK"/>
        </w:rPr>
        <w:t xml:space="preserve"> diela pre </w:t>
      </w:r>
      <w:proofErr w:type="spellStart"/>
      <w:r w:rsidRPr="00281DB1">
        <w:rPr>
          <w:rFonts w:ascii="Times New Roman" w:eastAsia="Times New Roman" w:hAnsi="Times New Roman" w:cs="Times New Roman"/>
          <w:color w:val="000000"/>
          <w:lang w:eastAsia="sk-SK"/>
        </w:rPr>
        <w:t>ine</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účely</w:t>
      </w:r>
      <w:proofErr w:type="spellEnd"/>
      <w:r w:rsidRPr="00281DB1">
        <w:rPr>
          <w:rFonts w:ascii="Times New Roman" w:eastAsia="Times New Roman" w:hAnsi="Times New Roman" w:cs="Times New Roman"/>
          <w:color w:val="000000"/>
          <w:lang w:eastAsia="sk-SK"/>
        </w:rPr>
        <w:t xml:space="preserve">, ako boli uvedené v </w:t>
      </w:r>
      <w:proofErr w:type="spellStart"/>
      <w:r w:rsidRPr="00281DB1">
        <w:rPr>
          <w:rFonts w:ascii="Times New Roman" w:eastAsia="Times New Roman" w:hAnsi="Times New Roman" w:cs="Times New Roman"/>
          <w:color w:val="000000"/>
          <w:lang w:eastAsia="sk-SK"/>
        </w:rPr>
        <w:t>týchto</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Súťažných</w:t>
      </w:r>
      <w:proofErr w:type="spellEnd"/>
      <w:r w:rsidRPr="00281DB1">
        <w:rPr>
          <w:rFonts w:ascii="Times New Roman" w:eastAsia="Times New Roman" w:hAnsi="Times New Roman" w:cs="Times New Roman"/>
          <w:color w:val="000000"/>
          <w:lang w:eastAsia="sk-SK"/>
        </w:rPr>
        <w:t xml:space="preserve"> podmienkach, je viazané na </w:t>
      </w:r>
      <w:proofErr w:type="spellStart"/>
      <w:r w:rsidRPr="00281DB1">
        <w:rPr>
          <w:rFonts w:ascii="Times New Roman" w:eastAsia="Times New Roman" w:hAnsi="Times New Roman" w:cs="Times New Roman"/>
          <w:color w:val="000000"/>
          <w:lang w:eastAsia="sk-SK"/>
        </w:rPr>
        <w:t>výslovny</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súhlas</w:t>
      </w:r>
      <w:proofErr w:type="spellEnd"/>
      <w:r w:rsidRPr="00281DB1">
        <w:rPr>
          <w:rFonts w:ascii="Times New Roman" w:eastAsia="Times New Roman" w:hAnsi="Times New Roman" w:cs="Times New Roman"/>
          <w:color w:val="000000"/>
          <w:lang w:eastAsia="sk-SK"/>
        </w:rPr>
        <w:t xml:space="preserve"> autorov. Neocenené a neodmenené </w:t>
      </w:r>
      <w:proofErr w:type="spellStart"/>
      <w:r w:rsidRPr="00281DB1">
        <w:rPr>
          <w:rFonts w:ascii="Times New Roman" w:eastAsia="Times New Roman" w:hAnsi="Times New Roman" w:cs="Times New Roman"/>
          <w:color w:val="000000"/>
          <w:lang w:eastAsia="sk-SK"/>
        </w:rPr>
        <w:t>návrhy</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budu</w:t>
      </w:r>
      <w:proofErr w:type="spellEnd"/>
      <w:r w:rsidRPr="00281DB1">
        <w:rPr>
          <w:rFonts w:ascii="Times New Roman" w:eastAsia="Times New Roman" w:hAnsi="Times New Roman" w:cs="Times New Roman"/>
          <w:color w:val="000000"/>
          <w:lang w:eastAsia="sk-SK"/>
        </w:rPr>
        <w:t xml:space="preserve">́ po </w:t>
      </w:r>
      <w:proofErr w:type="spellStart"/>
      <w:r w:rsidRPr="00281DB1">
        <w:rPr>
          <w:rFonts w:ascii="Times New Roman" w:eastAsia="Times New Roman" w:hAnsi="Times New Roman" w:cs="Times New Roman"/>
          <w:color w:val="000000"/>
          <w:lang w:eastAsia="sk-SK"/>
        </w:rPr>
        <w:t>ukončeni</w:t>
      </w:r>
      <w:proofErr w:type="spellEnd"/>
      <w:r w:rsidRPr="00281DB1">
        <w:rPr>
          <w:rFonts w:ascii="Times New Roman" w:eastAsia="Times New Roman" w:hAnsi="Times New Roman" w:cs="Times New Roman"/>
          <w:color w:val="000000"/>
          <w:lang w:eastAsia="sk-SK"/>
        </w:rPr>
        <w:t xml:space="preserve">́ </w:t>
      </w:r>
      <w:r w:rsidR="003F0232">
        <w:rPr>
          <w:rFonts w:ascii="Times New Roman" w:eastAsia="Times New Roman" w:hAnsi="Times New Roman" w:cs="Times New Roman"/>
          <w:color w:val="000000"/>
          <w:lang w:eastAsia="sk-SK"/>
        </w:rPr>
        <w:t xml:space="preserve">prezentácie </w:t>
      </w:r>
      <w:proofErr w:type="spellStart"/>
      <w:r w:rsidRPr="00281DB1">
        <w:rPr>
          <w:rFonts w:ascii="Times New Roman" w:eastAsia="Times New Roman" w:hAnsi="Times New Roman" w:cs="Times New Roman"/>
          <w:color w:val="000000"/>
          <w:lang w:eastAsia="sk-SK"/>
        </w:rPr>
        <w:t>vrátene</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účastníkom</w:t>
      </w:r>
      <w:proofErr w:type="spellEnd"/>
      <w:r w:rsidRPr="00281DB1">
        <w:rPr>
          <w:rFonts w:ascii="Times New Roman" w:eastAsia="Times New Roman" w:hAnsi="Times New Roman" w:cs="Times New Roman"/>
          <w:color w:val="000000"/>
          <w:lang w:eastAsia="sk-SK"/>
        </w:rPr>
        <w:t xml:space="preserve">. </w:t>
      </w:r>
    </w:p>
    <w:p w14:paraId="27A8B09E" w14:textId="411F385B" w:rsidR="006F0F4F" w:rsidRPr="00D12047" w:rsidRDefault="006F0F4F" w:rsidP="00281DB1">
      <w:pPr>
        <w:pStyle w:val="Odsekzoznamu"/>
        <w:numPr>
          <w:ilvl w:val="0"/>
          <w:numId w:val="20"/>
        </w:numPr>
        <w:spacing w:line="276" w:lineRule="auto"/>
        <w:rPr>
          <w:rFonts w:ascii="Times New Roman" w:eastAsia="Times New Roman" w:hAnsi="Times New Roman" w:cs="Times New Roman"/>
          <w:color w:val="000000"/>
          <w:lang w:eastAsia="sk-SK"/>
        </w:rPr>
      </w:pPr>
      <w:proofErr w:type="spellStart"/>
      <w:r w:rsidRPr="00281DB1">
        <w:rPr>
          <w:rFonts w:ascii="Times New Roman" w:eastAsia="Times New Roman" w:hAnsi="Times New Roman" w:cs="Times New Roman"/>
          <w:color w:val="000000"/>
          <w:lang w:eastAsia="sk-SK"/>
        </w:rPr>
        <w:t>Odovzdaním</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súťažných</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návrhov</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vyslovuju</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súťažiaci</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súhlas</w:t>
      </w:r>
      <w:proofErr w:type="spellEnd"/>
      <w:r w:rsidRPr="00281DB1">
        <w:rPr>
          <w:rFonts w:ascii="Times New Roman" w:eastAsia="Times New Roman" w:hAnsi="Times New Roman" w:cs="Times New Roman"/>
          <w:color w:val="000000"/>
          <w:lang w:eastAsia="sk-SK"/>
        </w:rPr>
        <w:t xml:space="preserve"> s bezplatnou reprodukciou, </w:t>
      </w:r>
      <w:proofErr w:type="spellStart"/>
      <w:r w:rsidRPr="00281DB1">
        <w:rPr>
          <w:rFonts w:ascii="Times New Roman" w:eastAsia="Times New Roman" w:hAnsi="Times New Roman" w:cs="Times New Roman"/>
          <w:color w:val="000000"/>
          <w:lang w:eastAsia="sk-SK"/>
        </w:rPr>
        <w:t>zverejnením</w:t>
      </w:r>
      <w:proofErr w:type="spellEnd"/>
      <w:r w:rsidRPr="00281DB1">
        <w:rPr>
          <w:rFonts w:ascii="Times New Roman" w:eastAsia="Times New Roman" w:hAnsi="Times New Roman" w:cs="Times New Roman"/>
          <w:color w:val="000000"/>
          <w:lang w:eastAsia="sk-SK"/>
        </w:rPr>
        <w:t xml:space="preserve"> a </w:t>
      </w:r>
      <w:proofErr w:type="spellStart"/>
      <w:r w:rsidRPr="00281DB1">
        <w:rPr>
          <w:rFonts w:ascii="Times New Roman" w:eastAsia="Times New Roman" w:hAnsi="Times New Roman" w:cs="Times New Roman"/>
          <w:color w:val="000000"/>
          <w:lang w:eastAsia="sk-SK"/>
        </w:rPr>
        <w:t>vystavením</w:t>
      </w:r>
      <w:proofErr w:type="spellEnd"/>
      <w:r w:rsidRPr="00281DB1">
        <w:rPr>
          <w:rFonts w:ascii="Times New Roman" w:eastAsia="Times New Roman" w:hAnsi="Times New Roman" w:cs="Times New Roman"/>
          <w:color w:val="000000"/>
          <w:lang w:eastAsia="sk-SK"/>
        </w:rPr>
        <w:t xml:space="preserve"> svojich </w:t>
      </w:r>
      <w:proofErr w:type="spellStart"/>
      <w:r w:rsidRPr="00281DB1">
        <w:rPr>
          <w:rFonts w:ascii="Times New Roman" w:eastAsia="Times New Roman" w:hAnsi="Times New Roman" w:cs="Times New Roman"/>
          <w:color w:val="000000"/>
          <w:lang w:eastAsia="sk-SK"/>
        </w:rPr>
        <w:t>súťažných</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návrhov</w:t>
      </w:r>
      <w:proofErr w:type="spellEnd"/>
      <w:r w:rsidRPr="00281DB1">
        <w:rPr>
          <w:rFonts w:ascii="Times New Roman" w:eastAsia="Times New Roman" w:hAnsi="Times New Roman" w:cs="Times New Roman"/>
          <w:color w:val="000000"/>
          <w:lang w:eastAsia="sk-SK"/>
        </w:rPr>
        <w:t xml:space="preserve"> v </w:t>
      </w:r>
      <w:proofErr w:type="spellStart"/>
      <w:r w:rsidRPr="00281DB1">
        <w:rPr>
          <w:rFonts w:ascii="Times New Roman" w:eastAsia="Times New Roman" w:hAnsi="Times New Roman" w:cs="Times New Roman"/>
          <w:color w:val="000000"/>
          <w:lang w:eastAsia="sk-SK"/>
        </w:rPr>
        <w:t>rámci</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propagácie</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súťaže</w:t>
      </w:r>
      <w:proofErr w:type="spellEnd"/>
      <w:r w:rsidRPr="00281DB1">
        <w:rPr>
          <w:rFonts w:ascii="Times New Roman" w:eastAsia="Times New Roman" w:hAnsi="Times New Roman" w:cs="Times New Roman"/>
          <w:color w:val="000000"/>
          <w:lang w:eastAsia="sk-SK"/>
        </w:rPr>
        <w:t xml:space="preserve"> a jej </w:t>
      </w:r>
      <w:proofErr w:type="spellStart"/>
      <w:r w:rsidRPr="00281DB1">
        <w:rPr>
          <w:rFonts w:ascii="Times New Roman" w:eastAsia="Times New Roman" w:hAnsi="Times New Roman" w:cs="Times New Roman"/>
          <w:color w:val="000000"/>
          <w:lang w:eastAsia="sk-SK"/>
        </w:rPr>
        <w:t>výsledkov</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Súťažiaci</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ktori</w:t>
      </w:r>
      <w:proofErr w:type="spellEnd"/>
      <w:r w:rsidRPr="00281DB1">
        <w:rPr>
          <w:rFonts w:ascii="Times New Roman" w:eastAsia="Times New Roman" w:hAnsi="Times New Roman" w:cs="Times New Roman"/>
          <w:color w:val="000000"/>
          <w:lang w:eastAsia="sk-SK"/>
        </w:rPr>
        <w:t xml:space="preserve">́ si </w:t>
      </w:r>
      <w:proofErr w:type="spellStart"/>
      <w:r w:rsidRPr="00281DB1">
        <w:rPr>
          <w:rFonts w:ascii="Times New Roman" w:eastAsia="Times New Roman" w:hAnsi="Times New Roman" w:cs="Times New Roman"/>
          <w:color w:val="000000"/>
          <w:lang w:eastAsia="sk-SK"/>
        </w:rPr>
        <w:t>praju</w:t>
      </w:r>
      <w:proofErr w:type="spellEnd"/>
      <w:r w:rsidRPr="00281DB1">
        <w:rPr>
          <w:rFonts w:ascii="Times New Roman" w:eastAsia="Times New Roman" w:hAnsi="Times New Roman" w:cs="Times New Roman"/>
          <w:color w:val="000000"/>
          <w:lang w:eastAsia="sk-SK"/>
        </w:rPr>
        <w:t xml:space="preserve">́, aby boli </w:t>
      </w:r>
      <w:proofErr w:type="spellStart"/>
      <w:r w:rsidRPr="00281DB1">
        <w:rPr>
          <w:rFonts w:ascii="Times New Roman" w:eastAsia="Times New Roman" w:hAnsi="Times New Roman" w:cs="Times New Roman"/>
          <w:color w:val="000000"/>
          <w:lang w:eastAsia="sk-SK"/>
        </w:rPr>
        <w:t>výsledky</w:t>
      </w:r>
      <w:proofErr w:type="spellEnd"/>
      <w:r w:rsidRPr="00281DB1">
        <w:rPr>
          <w:rFonts w:ascii="Times New Roman" w:eastAsia="Times New Roman" w:hAnsi="Times New Roman" w:cs="Times New Roman"/>
          <w:color w:val="000000"/>
          <w:lang w:eastAsia="sk-SK"/>
        </w:rPr>
        <w:t xml:space="preserve"> zverejnené a </w:t>
      </w:r>
      <w:proofErr w:type="spellStart"/>
      <w:r w:rsidRPr="00281DB1">
        <w:rPr>
          <w:rFonts w:ascii="Times New Roman" w:eastAsia="Times New Roman" w:hAnsi="Times New Roman" w:cs="Times New Roman"/>
          <w:color w:val="000000"/>
          <w:lang w:eastAsia="sk-SK"/>
        </w:rPr>
        <w:t>návrhy</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vystavene</w:t>
      </w:r>
      <w:proofErr w:type="spellEnd"/>
      <w:r w:rsidRPr="00281DB1">
        <w:rPr>
          <w:rFonts w:ascii="Times New Roman" w:eastAsia="Times New Roman" w:hAnsi="Times New Roman" w:cs="Times New Roman"/>
          <w:color w:val="000000"/>
          <w:lang w:eastAsia="sk-SK"/>
        </w:rPr>
        <w:t xml:space="preserve">́ bez udania autora, </w:t>
      </w:r>
      <w:proofErr w:type="spellStart"/>
      <w:r w:rsidRPr="00281DB1">
        <w:rPr>
          <w:rFonts w:ascii="Times New Roman" w:eastAsia="Times New Roman" w:hAnsi="Times New Roman" w:cs="Times New Roman"/>
          <w:color w:val="000000"/>
          <w:lang w:eastAsia="sk-SK"/>
        </w:rPr>
        <w:t>uvedu</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túto</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skutočnost</w:t>
      </w:r>
      <w:proofErr w:type="spellEnd"/>
      <w:r w:rsidRPr="00281DB1">
        <w:rPr>
          <w:rFonts w:ascii="Times New Roman" w:eastAsia="Times New Roman" w:hAnsi="Times New Roman" w:cs="Times New Roman"/>
          <w:color w:val="000000"/>
          <w:lang w:eastAsia="sk-SK"/>
        </w:rPr>
        <w:t>̌</w:t>
      </w:r>
      <w:r w:rsidR="003F0232">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výslovne</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samostatným</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prehlásením</w:t>
      </w:r>
      <w:proofErr w:type="spellEnd"/>
      <w:r w:rsidRPr="00281DB1">
        <w:rPr>
          <w:rFonts w:ascii="Times New Roman" w:eastAsia="Times New Roman" w:hAnsi="Times New Roman" w:cs="Times New Roman"/>
          <w:color w:val="000000"/>
          <w:lang w:eastAsia="sk-SK"/>
        </w:rPr>
        <w:t xml:space="preserve"> </w:t>
      </w:r>
      <w:r w:rsidR="003F0232">
        <w:rPr>
          <w:rFonts w:ascii="Times New Roman" w:eastAsia="Times New Roman" w:hAnsi="Times New Roman" w:cs="Times New Roman"/>
          <w:color w:val="000000"/>
          <w:lang w:eastAsia="sk-SK"/>
        </w:rPr>
        <w:t>adresovaným administrátorovi súťaže</w:t>
      </w:r>
      <w:r w:rsidRPr="00281DB1">
        <w:rPr>
          <w:rFonts w:ascii="Times New Roman" w:eastAsia="Times New Roman" w:hAnsi="Times New Roman" w:cs="Times New Roman"/>
          <w:color w:val="000000"/>
          <w:lang w:eastAsia="sk-SK"/>
        </w:rPr>
        <w:t xml:space="preserve">. Po </w:t>
      </w:r>
      <w:proofErr w:type="spellStart"/>
      <w:r w:rsidRPr="00281DB1">
        <w:rPr>
          <w:rFonts w:ascii="Times New Roman" w:eastAsia="Times New Roman" w:hAnsi="Times New Roman" w:cs="Times New Roman"/>
          <w:color w:val="000000"/>
          <w:lang w:eastAsia="sk-SK"/>
        </w:rPr>
        <w:t>vyhláseni</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výsledkov</w:t>
      </w:r>
      <w:proofErr w:type="spellEnd"/>
      <w:r w:rsidRPr="00281DB1">
        <w:rPr>
          <w:rFonts w:ascii="Times New Roman" w:eastAsia="Times New Roman" w:hAnsi="Times New Roman" w:cs="Times New Roman"/>
          <w:color w:val="000000"/>
          <w:lang w:eastAsia="sk-SK"/>
        </w:rPr>
        <w:t xml:space="preserve"> má </w:t>
      </w:r>
      <w:proofErr w:type="spellStart"/>
      <w:r w:rsidRPr="00281DB1">
        <w:rPr>
          <w:rFonts w:ascii="Times New Roman" w:eastAsia="Times New Roman" w:hAnsi="Times New Roman" w:cs="Times New Roman"/>
          <w:color w:val="000000"/>
          <w:lang w:eastAsia="sk-SK"/>
        </w:rPr>
        <w:t>súťažiaci</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právo</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oznámit</w:t>
      </w:r>
      <w:proofErr w:type="spellEnd"/>
      <w:r w:rsidRPr="00281DB1">
        <w:rPr>
          <w:rFonts w:ascii="Times New Roman" w:eastAsia="Times New Roman" w:hAnsi="Times New Roman" w:cs="Times New Roman"/>
          <w:color w:val="000000"/>
          <w:lang w:eastAsia="sk-SK"/>
        </w:rPr>
        <w:t>̌</w:t>
      </w:r>
      <w:r w:rsidR="003F0232">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vyhlasovateľovi</w:t>
      </w:r>
      <w:proofErr w:type="spellEnd"/>
      <w:r w:rsidRPr="00281DB1">
        <w:rPr>
          <w:rFonts w:ascii="Times New Roman" w:eastAsia="Times New Roman" w:hAnsi="Times New Roman" w:cs="Times New Roman"/>
          <w:color w:val="000000"/>
          <w:lang w:eastAsia="sk-SK"/>
        </w:rPr>
        <w:t xml:space="preserve">, aby nezverejnil jeho dielo alebo aby ho zverejnil anonymne. Toto </w:t>
      </w:r>
      <w:proofErr w:type="spellStart"/>
      <w:r w:rsidRPr="00281DB1">
        <w:rPr>
          <w:rFonts w:ascii="Times New Roman" w:eastAsia="Times New Roman" w:hAnsi="Times New Roman" w:cs="Times New Roman"/>
          <w:color w:val="000000"/>
          <w:lang w:eastAsia="sk-SK"/>
        </w:rPr>
        <w:t>právo</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musi</w:t>
      </w:r>
      <w:proofErr w:type="spellEnd"/>
      <w:r w:rsidRPr="00281DB1">
        <w:rPr>
          <w:rFonts w:ascii="Times New Roman" w:eastAsia="Times New Roman" w:hAnsi="Times New Roman" w:cs="Times New Roman"/>
          <w:color w:val="000000"/>
          <w:lang w:eastAsia="sk-SK"/>
        </w:rPr>
        <w:t xml:space="preserve">́ autor </w:t>
      </w:r>
      <w:proofErr w:type="spellStart"/>
      <w:r w:rsidRPr="00281DB1">
        <w:rPr>
          <w:rFonts w:ascii="Times New Roman" w:eastAsia="Times New Roman" w:hAnsi="Times New Roman" w:cs="Times New Roman"/>
          <w:color w:val="000000"/>
          <w:lang w:eastAsia="sk-SK"/>
        </w:rPr>
        <w:t>uplatnit</w:t>
      </w:r>
      <w:proofErr w:type="spellEnd"/>
      <w:r w:rsidRPr="00281DB1">
        <w:rPr>
          <w:rFonts w:ascii="Times New Roman" w:eastAsia="Times New Roman" w:hAnsi="Times New Roman" w:cs="Times New Roman"/>
          <w:color w:val="000000"/>
          <w:lang w:eastAsia="sk-SK"/>
        </w:rPr>
        <w:t>̌</w:t>
      </w:r>
      <w:r w:rsidR="003F0232">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písomne</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najneskôr</w:t>
      </w:r>
      <w:proofErr w:type="spellEnd"/>
      <w:r w:rsidRPr="00281DB1">
        <w:rPr>
          <w:rFonts w:ascii="Times New Roman" w:eastAsia="Times New Roman" w:hAnsi="Times New Roman" w:cs="Times New Roman"/>
          <w:color w:val="000000"/>
          <w:lang w:eastAsia="sk-SK"/>
        </w:rPr>
        <w:t xml:space="preserve"> do 5 </w:t>
      </w:r>
      <w:proofErr w:type="spellStart"/>
      <w:r w:rsidRPr="00281DB1">
        <w:rPr>
          <w:rFonts w:ascii="Times New Roman" w:eastAsia="Times New Roman" w:hAnsi="Times New Roman" w:cs="Times New Roman"/>
          <w:color w:val="000000"/>
          <w:lang w:eastAsia="sk-SK"/>
        </w:rPr>
        <w:t>kalendárnych</w:t>
      </w:r>
      <w:proofErr w:type="spellEnd"/>
      <w:r w:rsidRPr="00281DB1">
        <w:rPr>
          <w:rFonts w:ascii="Times New Roman" w:eastAsia="Times New Roman" w:hAnsi="Times New Roman" w:cs="Times New Roman"/>
          <w:color w:val="000000"/>
          <w:lang w:eastAsia="sk-SK"/>
        </w:rPr>
        <w:t xml:space="preserve"> dní od </w:t>
      </w:r>
      <w:proofErr w:type="spellStart"/>
      <w:r w:rsidRPr="00281DB1">
        <w:rPr>
          <w:rFonts w:ascii="Times New Roman" w:eastAsia="Times New Roman" w:hAnsi="Times New Roman" w:cs="Times New Roman"/>
          <w:color w:val="000000"/>
          <w:lang w:eastAsia="sk-SK"/>
        </w:rPr>
        <w:t>vyhlásenia</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výsledkov</w:t>
      </w:r>
      <w:proofErr w:type="spellEnd"/>
      <w:r w:rsidRPr="00281DB1">
        <w:rPr>
          <w:rFonts w:ascii="Times New Roman" w:eastAsia="Times New Roman" w:hAnsi="Times New Roman" w:cs="Times New Roman"/>
          <w:color w:val="000000"/>
          <w:lang w:eastAsia="sk-SK"/>
        </w:rPr>
        <w:t xml:space="preserve"> </w:t>
      </w:r>
      <w:proofErr w:type="spellStart"/>
      <w:r w:rsidRPr="00281DB1">
        <w:rPr>
          <w:rFonts w:ascii="Times New Roman" w:eastAsia="Times New Roman" w:hAnsi="Times New Roman" w:cs="Times New Roman"/>
          <w:color w:val="000000"/>
          <w:lang w:eastAsia="sk-SK"/>
        </w:rPr>
        <w:t>súťaže</w:t>
      </w:r>
      <w:proofErr w:type="spellEnd"/>
      <w:r w:rsidRPr="00281DB1">
        <w:rPr>
          <w:rFonts w:ascii="Times New Roman" w:eastAsia="Times New Roman" w:hAnsi="Times New Roman" w:cs="Times New Roman"/>
          <w:color w:val="000000"/>
          <w:lang w:eastAsia="sk-SK"/>
        </w:rPr>
        <w:t>.</w:t>
      </w:r>
    </w:p>
    <w:p w14:paraId="5DB57003" w14:textId="0E65AA5C" w:rsidR="005E1B4B" w:rsidRPr="00D12047" w:rsidRDefault="005E1B4B" w:rsidP="00281DB1">
      <w:pPr>
        <w:pStyle w:val="Odsekzoznamu"/>
        <w:numPr>
          <w:ilvl w:val="0"/>
          <w:numId w:val="20"/>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Náklady na realizáciu súťaže sú financované zo schváleného rozpočtu.</w:t>
      </w:r>
    </w:p>
    <w:p w14:paraId="1497119D" w14:textId="16091E07" w:rsidR="005E1B4B" w:rsidRPr="00D12047" w:rsidRDefault="005E1B4B" w:rsidP="00281DB1">
      <w:pPr>
        <w:pStyle w:val="Odsekzoznamu"/>
        <w:numPr>
          <w:ilvl w:val="0"/>
          <w:numId w:val="20"/>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 xml:space="preserve">Zo zasadnutí poroty vypracuje administrátor </w:t>
      </w:r>
      <w:r w:rsidR="00967168">
        <w:rPr>
          <w:rFonts w:ascii="Times New Roman" w:eastAsia="Times New Roman" w:hAnsi="Times New Roman" w:cs="Times New Roman"/>
          <w:color w:val="000000"/>
          <w:lang w:eastAsia="sk-SK"/>
        </w:rPr>
        <w:t xml:space="preserve">vyhlasovateľa </w:t>
      </w:r>
      <w:r w:rsidRPr="00D12047">
        <w:rPr>
          <w:rFonts w:ascii="Times New Roman" w:eastAsia="Times New Roman" w:hAnsi="Times New Roman" w:cs="Times New Roman"/>
          <w:color w:val="000000"/>
          <w:lang w:eastAsia="sk-SK"/>
        </w:rPr>
        <w:t>protokol o priebehu hodnotenia, ktorý bude zaslaný všetkým hodnoteným uchádzačom.</w:t>
      </w:r>
    </w:p>
    <w:p w14:paraId="028B6471" w14:textId="76D1C0FD" w:rsidR="005E1B4B" w:rsidRPr="00D12047" w:rsidRDefault="005E1B4B" w:rsidP="00281DB1">
      <w:pPr>
        <w:pStyle w:val="Odsekzoznamu"/>
        <w:numPr>
          <w:ilvl w:val="0"/>
          <w:numId w:val="20"/>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Zákazka na poskytnutie služieb je financovaná z rozpočtu vyhlasovateľa schváleného na príslušné kalendárne roky počas trvania zmluvného vzťahu.</w:t>
      </w:r>
    </w:p>
    <w:p w14:paraId="612A9436" w14:textId="67E5B0EE" w:rsidR="002B3AA8" w:rsidRPr="00601ECA" w:rsidRDefault="005E1B4B" w:rsidP="00281DB1">
      <w:pPr>
        <w:pStyle w:val="Odsekzoznamu"/>
        <w:numPr>
          <w:ilvl w:val="0"/>
          <w:numId w:val="20"/>
        </w:numPr>
        <w:spacing w:line="276" w:lineRule="auto"/>
        <w:rPr>
          <w:rFonts w:ascii="Times New Roman" w:eastAsia="Times New Roman" w:hAnsi="Times New Roman" w:cs="Times New Roman"/>
          <w:color w:val="000000"/>
          <w:lang w:eastAsia="sk-SK"/>
        </w:rPr>
      </w:pPr>
      <w:r w:rsidRPr="00D12047">
        <w:rPr>
          <w:rFonts w:ascii="Times New Roman" w:eastAsia="Times New Roman" w:hAnsi="Times New Roman" w:cs="Times New Roman"/>
          <w:color w:val="000000"/>
          <w:lang w:eastAsia="sk-SK"/>
        </w:rPr>
        <w:t>Vyhlasovateľ je povinný zachovávať mlčanlivosť o informáciách označených ako dôverné, ktoré mu účastník poskytol; na tento účel účastník označí, ktoré skutočnosti považuje za dôverné, a ktorými môžu byť v tomto postupe výhradne iba obchodné tajomstvo, technické riešenia, predlohy, návody, výkresy, projektové dokumentácie, modely, spôsob výpočtu jednotkových cien. Tým nie sú dotknuté ustanovenia ZVO ukladajúce vyhlasovateľovi oznamovať či zasielať Úradu pre verejné obstarávanie dokumenty a iné oznámenia, zverejňovať dokumenty a tiež povinnosti zverejňovania zmlúv podľa zákona č. 211/2000 Z. z. o slobodnom prístupe k informáciám v zn. n. p.</w:t>
      </w:r>
    </w:p>
    <w:sectPr w:rsidR="002B3AA8" w:rsidRPr="00601ECA">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5F185" w16cex:dateUtc="2021-06-17T14:06:00Z"/>
  <w16cex:commentExtensible w16cex:durableId="24770851" w16cex:dateUtc="2021-06-18T09:56:00Z"/>
  <w16cex:commentExtensible w16cex:durableId="2475F5C5" w16cex:dateUtc="2021-06-17T14:24:00Z"/>
  <w16cex:commentExtensible w16cex:durableId="2475F7C4" w16cex:dateUtc="2021-06-17T14:33:00Z"/>
  <w16cex:commentExtensible w16cex:durableId="24880D54" w16cex:dateUtc="2021-07-01T07:45:00Z"/>
  <w16cex:commentExtensible w16cex:durableId="2475FAD3" w16cex:dateUtc="2021-06-17T14:46:00Z"/>
  <w16cex:commentExtensible w16cex:durableId="24772451" w16cex:dateUtc="2021-06-18T11:55:00Z"/>
  <w16cex:commentExtensible w16cex:durableId="247723A6" w16cex:dateUtc="2021-06-18T11:52:00Z"/>
  <w16cex:commentExtensible w16cex:durableId="247740A6" w16cex:dateUtc="2021-06-18T13:56:00Z"/>
  <w16cex:commentExtensible w16cex:durableId="247726DA" w16cex:dateUtc="2021-06-18T12:06:00Z"/>
  <w16cex:commentExtensible w16cex:durableId="247726F2" w16cex:dateUtc="2021-06-18T12:06:00Z"/>
  <w16cex:commentExtensible w16cex:durableId="2477271A" w16cex:dateUtc="2021-06-18T12:07:00Z"/>
  <w16cex:commentExtensible w16cex:durableId="2488102F" w16cex:dateUtc="2021-07-01T07:58:00Z"/>
  <w16cex:commentExtensible w16cex:durableId="2477285B" w16cex:dateUtc="2021-06-18T12:12:00Z"/>
  <w16cex:commentExtensible w16cex:durableId="248810EA" w16cex:dateUtc="2021-07-01T08:01:00Z"/>
  <w16cex:commentExtensible w16cex:durableId="24760274" w16cex:dateUtc="2021-06-17T15:18: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MT">
    <w:altName w:val="MS Gothic"/>
    <w:panose1 w:val="00000000000000000000"/>
    <w:charset w:val="80"/>
    <w:family w:val="auto"/>
    <w:notTrueType/>
    <w:pitch w:val="default"/>
    <w:sig w:usb0="00000000" w:usb1="08070000" w:usb2="00000010" w:usb3="00000000" w:csb0="00020000" w:csb1="00000000"/>
  </w:font>
  <w:font w:name="Exo2-Regular">
    <w:charset w:val="00"/>
    <w:family w:val="auto"/>
    <w:pitch w:val="variable"/>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AC2"/>
    <w:multiLevelType w:val="hybridMultilevel"/>
    <w:tmpl w:val="CDD60C32"/>
    <w:lvl w:ilvl="0" w:tplc="BCD02236">
      <w:start w:val="15"/>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 w15:restartNumberingAfterBreak="0">
    <w:nsid w:val="00EA3EB1"/>
    <w:multiLevelType w:val="hybridMultilevel"/>
    <w:tmpl w:val="7F3A4584"/>
    <w:lvl w:ilvl="0" w:tplc="20B63192">
      <w:numFmt w:val="bullet"/>
      <w:lvlText w:val="-"/>
      <w:lvlJc w:val="left"/>
      <w:pPr>
        <w:ind w:left="1068" w:hanging="360"/>
      </w:pPr>
      <w:rPr>
        <w:rFonts w:ascii="Calibri" w:eastAsia="Times New Roman"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 w15:restartNumberingAfterBreak="0">
    <w:nsid w:val="0BE50C40"/>
    <w:multiLevelType w:val="hybridMultilevel"/>
    <w:tmpl w:val="9D3CB39A"/>
    <w:lvl w:ilvl="0" w:tplc="8F9A6CB4">
      <w:start w:val="1"/>
      <w:numFmt w:val="decimal"/>
      <w:lvlText w:val="%1)"/>
      <w:lvlJc w:val="left"/>
      <w:pPr>
        <w:ind w:left="218" w:hanging="360"/>
      </w:pPr>
      <w:rPr>
        <w:rFonts w:hint="default"/>
      </w:rPr>
    </w:lvl>
    <w:lvl w:ilvl="1" w:tplc="041B0019" w:tentative="1">
      <w:start w:val="1"/>
      <w:numFmt w:val="lowerLetter"/>
      <w:lvlText w:val="%2."/>
      <w:lvlJc w:val="left"/>
      <w:pPr>
        <w:ind w:left="938" w:hanging="360"/>
      </w:pPr>
    </w:lvl>
    <w:lvl w:ilvl="2" w:tplc="041B001B" w:tentative="1">
      <w:start w:val="1"/>
      <w:numFmt w:val="lowerRoman"/>
      <w:lvlText w:val="%3."/>
      <w:lvlJc w:val="right"/>
      <w:pPr>
        <w:ind w:left="1658" w:hanging="180"/>
      </w:pPr>
    </w:lvl>
    <w:lvl w:ilvl="3" w:tplc="041B000F" w:tentative="1">
      <w:start w:val="1"/>
      <w:numFmt w:val="decimal"/>
      <w:lvlText w:val="%4."/>
      <w:lvlJc w:val="left"/>
      <w:pPr>
        <w:ind w:left="2378" w:hanging="360"/>
      </w:pPr>
    </w:lvl>
    <w:lvl w:ilvl="4" w:tplc="041B0019" w:tentative="1">
      <w:start w:val="1"/>
      <w:numFmt w:val="lowerLetter"/>
      <w:lvlText w:val="%5."/>
      <w:lvlJc w:val="left"/>
      <w:pPr>
        <w:ind w:left="3098" w:hanging="360"/>
      </w:pPr>
    </w:lvl>
    <w:lvl w:ilvl="5" w:tplc="041B001B" w:tentative="1">
      <w:start w:val="1"/>
      <w:numFmt w:val="lowerRoman"/>
      <w:lvlText w:val="%6."/>
      <w:lvlJc w:val="right"/>
      <w:pPr>
        <w:ind w:left="3818" w:hanging="180"/>
      </w:pPr>
    </w:lvl>
    <w:lvl w:ilvl="6" w:tplc="041B000F" w:tentative="1">
      <w:start w:val="1"/>
      <w:numFmt w:val="decimal"/>
      <w:lvlText w:val="%7."/>
      <w:lvlJc w:val="left"/>
      <w:pPr>
        <w:ind w:left="4538" w:hanging="360"/>
      </w:pPr>
    </w:lvl>
    <w:lvl w:ilvl="7" w:tplc="041B0019" w:tentative="1">
      <w:start w:val="1"/>
      <w:numFmt w:val="lowerLetter"/>
      <w:lvlText w:val="%8."/>
      <w:lvlJc w:val="left"/>
      <w:pPr>
        <w:ind w:left="5258" w:hanging="360"/>
      </w:pPr>
    </w:lvl>
    <w:lvl w:ilvl="8" w:tplc="041B001B" w:tentative="1">
      <w:start w:val="1"/>
      <w:numFmt w:val="lowerRoman"/>
      <w:lvlText w:val="%9."/>
      <w:lvlJc w:val="right"/>
      <w:pPr>
        <w:ind w:left="5978" w:hanging="180"/>
      </w:pPr>
    </w:lvl>
  </w:abstractNum>
  <w:abstractNum w:abstractNumId="3" w15:restartNumberingAfterBreak="0">
    <w:nsid w:val="113312FB"/>
    <w:multiLevelType w:val="hybridMultilevel"/>
    <w:tmpl w:val="C53E722A"/>
    <w:lvl w:ilvl="0" w:tplc="4E044D88">
      <w:start w:val="13"/>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15:restartNumberingAfterBreak="0">
    <w:nsid w:val="135A18F0"/>
    <w:multiLevelType w:val="hybridMultilevel"/>
    <w:tmpl w:val="A8543438"/>
    <w:lvl w:ilvl="0" w:tplc="041B000F">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5" w15:restartNumberingAfterBreak="0">
    <w:nsid w:val="1CE362F2"/>
    <w:multiLevelType w:val="hybridMultilevel"/>
    <w:tmpl w:val="C49E7048"/>
    <w:lvl w:ilvl="0" w:tplc="53C6595E">
      <w:start w:val="11"/>
      <w:numFmt w:val="decimal"/>
      <w:lvlText w:val="%1."/>
      <w:lvlJc w:val="left"/>
      <w:pPr>
        <w:ind w:left="704" w:hanging="42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 w15:restartNumberingAfterBreak="0">
    <w:nsid w:val="28DB2061"/>
    <w:multiLevelType w:val="hybridMultilevel"/>
    <w:tmpl w:val="CD7A3F6A"/>
    <w:lvl w:ilvl="0" w:tplc="3D9E2F7E">
      <w:start w:val="2"/>
      <w:numFmt w:val="decimal"/>
      <w:lvlText w:val="%1."/>
      <w:lvlJc w:val="left"/>
      <w:pPr>
        <w:ind w:left="644" w:hanging="360"/>
      </w:pPr>
      <w:rPr>
        <w:rFonts w:hint="default"/>
        <w:b/>
        <w:sz w:val="32"/>
        <w:szCs w:val="32"/>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39EA79AE"/>
    <w:multiLevelType w:val="multilevel"/>
    <w:tmpl w:val="B436FA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B263CB"/>
    <w:multiLevelType w:val="hybridMultilevel"/>
    <w:tmpl w:val="30FA5C64"/>
    <w:lvl w:ilvl="0" w:tplc="106A05F6">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4EBB341A"/>
    <w:multiLevelType w:val="hybridMultilevel"/>
    <w:tmpl w:val="46A482B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2AD77CC"/>
    <w:multiLevelType w:val="hybridMultilevel"/>
    <w:tmpl w:val="16A282C4"/>
    <w:lvl w:ilvl="0" w:tplc="C1FC519A">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5F33658B"/>
    <w:multiLevelType w:val="hybridMultilevel"/>
    <w:tmpl w:val="7122A2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00A20E7"/>
    <w:multiLevelType w:val="hybridMultilevel"/>
    <w:tmpl w:val="320EBAB2"/>
    <w:lvl w:ilvl="0" w:tplc="20B63192">
      <w:start w:val="7"/>
      <w:numFmt w:val="bullet"/>
      <w:lvlText w:val="-"/>
      <w:lvlJc w:val="left"/>
      <w:pPr>
        <w:ind w:left="1068" w:hanging="360"/>
      </w:pPr>
      <w:rPr>
        <w:rFonts w:ascii="Calibri" w:eastAsia="Times New Roman" w:hAnsi="Calibri" w:cs="Calibri"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15:restartNumberingAfterBreak="0">
    <w:nsid w:val="69A3525B"/>
    <w:multiLevelType w:val="multilevel"/>
    <w:tmpl w:val="61ECF3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0C2F0A"/>
    <w:multiLevelType w:val="hybridMultilevel"/>
    <w:tmpl w:val="0AE09156"/>
    <w:lvl w:ilvl="0" w:tplc="EA78876E">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A283BCF"/>
    <w:multiLevelType w:val="hybridMultilevel"/>
    <w:tmpl w:val="25DE14F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F12591D"/>
    <w:multiLevelType w:val="hybridMultilevel"/>
    <w:tmpl w:val="191CAF38"/>
    <w:lvl w:ilvl="0" w:tplc="20B6319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2D11ADD"/>
    <w:multiLevelType w:val="hybridMultilevel"/>
    <w:tmpl w:val="61D224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69B7A2E"/>
    <w:multiLevelType w:val="hybridMultilevel"/>
    <w:tmpl w:val="AA1C82FE"/>
    <w:lvl w:ilvl="0" w:tplc="0B88C5FA">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AC82402"/>
    <w:multiLevelType w:val="hybridMultilevel"/>
    <w:tmpl w:val="2BACAB76"/>
    <w:lvl w:ilvl="0" w:tplc="A1E67E7E">
      <w:start w:val="8"/>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abstractNumId w:val="6"/>
  </w:num>
  <w:num w:numId="2">
    <w:abstractNumId w:val="2"/>
  </w:num>
  <w:num w:numId="3">
    <w:abstractNumId w:val="19"/>
  </w:num>
  <w:num w:numId="4">
    <w:abstractNumId w:val="5"/>
  </w:num>
  <w:num w:numId="5">
    <w:abstractNumId w:val="3"/>
  </w:num>
  <w:num w:numId="6">
    <w:abstractNumId w:val="0"/>
  </w:num>
  <w:num w:numId="7">
    <w:abstractNumId w:val="15"/>
  </w:num>
  <w:num w:numId="8">
    <w:abstractNumId w:val="16"/>
  </w:num>
  <w:num w:numId="9">
    <w:abstractNumId w:val="1"/>
  </w:num>
  <w:num w:numId="10">
    <w:abstractNumId w:val="12"/>
  </w:num>
  <w:num w:numId="11">
    <w:abstractNumId w:val="11"/>
  </w:num>
  <w:num w:numId="12">
    <w:abstractNumId w:val="10"/>
  </w:num>
  <w:num w:numId="13">
    <w:abstractNumId w:val="4"/>
  </w:num>
  <w:num w:numId="14">
    <w:abstractNumId w:val="8"/>
  </w:num>
  <w:num w:numId="15">
    <w:abstractNumId w:val="9"/>
  </w:num>
  <w:num w:numId="16">
    <w:abstractNumId w:val="7"/>
  </w:num>
  <w:num w:numId="17">
    <w:abstractNumId w:val="13"/>
  </w:num>
  <w:num w:numId="18">
    <w:abstractNumId w:val="14"/>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B4B"/>
    <w:rsid w:val="00012928"/>
    <w:rsid w:val="00012A78"/>
    <w:rsid w:val="00025DF2"/>
    <w:rsid w:val="00066C90"/>
    <w:rsid w:val="00087F80"/>
    <w:rsid w:val="000A3607"/>
    <w:rsid w:val="000C0417"/>
    <w:rsid w:val="000C3840"/>
    <w:rsid w:val="000F64D4"/>
    <w:rsid w:val="00110001"/>
    <w:rsid w:val="0015143B"/>
    <w:rsid w:val="00154E50"/>
    <w:rsid w:val="001A337D"/>
    <w:rsid w:val="001B55D4"/>
    <w:rsid w:val="001C27FC"/>
    <w:rsid w:val="001D2225"/>
    <w:rsid w:val="001E089F"/>
    <w:rsid w:val="001E658D"/>
    <w:rsid w:val="001F1DE3"/>
    <w:rsid w:val="001F4469"/>
    <w:rsid w:val="001F45DD"/>
    <w:rsid w:val="00223FD7"/>
    <w:rsid w:val="00240EA1"/>
    <w:rsid w:val="002444D4"/>
    <w:rsid w:val="002524F1"/>
    <w:rsid w:val="0026153B"/>
    <w:rsid w:val="002625D5"/>
    <w:rsid w:val="00267BA7"/>
    <w:rsid w:val="00281DB1"/>
    <w:rsid w:val="0028529D"/>
    <w:rsid w:val="002A31D7"/>
    <w:rsid w:val="002B3AA8"/>
    <w:rsid w:val="002D15B1"/>
    <w:rsid w:val="002F3F84"/>
    <w:rsid w:val="00300620"/>
    <w:rsid w:val="003058B0"/>
    <w:rsid w:val="00327CF0"/>
    <w:rsid w:val="003304B2"/>
    <w:rsid w:val="00335AFA"/>
    <w:rsid w:val="003369F0"/>
    <w:rsid w:val="0036334A"/>
    <w:rsid w:val="003649D2"/>
    <w:rsid w:val="0037694A"/>
    <w:rsid w:val="0039360A"/>
    <w:rsid w:val="003D38C7"/>
    <w:rsid w:val="003D7CD3"/>
    <w:rsid w:val="003E50CE"/>
    <w:rsid w:val="003F0232"/>
    <w:rsid w:val="00414ED1"/>
    <w:rsid w:val="004333CA"/>
    <w:rsid w:val="004452BB"/>
    <w:rsid w:val="00481D43"/>
    <w:rsid w:val="004B4226"/>
    <w:rsid w:val="004B42C0"/>
    <w:rsid w:val="004D211D"/>
    <w:rsid w:val="004D49CD"/>
    <w:rsid w:val="004D69DF"/>
    <w:rsid w:val="005265DD"/>
    <w:rsid w:val="005459F4"/>
    <w:rsid w:val="005557C9"/>
    <w:rsid w:val="00590312"/>
    <w:rsid w:val="005B645E"/>
    <w:rsid w:val="005C35F1"/>
    <w:rsid w:val="005D42E7"/>
    <w:rsid w:val="005E1B4B"/>
    <w:rsid w:val="005E3932"/>
    <w:rsid w:val="00601ECA"/>
    <w:rsid w:val="006234CD"/>
    <w:rsid w:val="00647283"/>
    <w:rsid w:val="0067348F"/>
    <w:rsid w:val="006A01E7"/>
    <w:rsid w:val="006A321C"/>
    <w:rsid w:val="006C0663"/>
    <w:rsid w:val="006F0F4F"/>
    <w:rsid w:val="0070042D"/>
    <w:rsid w:val="00710AC4"/>
    <w:rsid w:val="007232ED"/>
    <w:rsid w:val="00754797"/>
    <w:rsid w:val="00755071"/>
    <w:rsid w:val="0075702F"/>
    <w:rsid w:val="007635A6"/>
    <w:rsid w:val="00775BF5"/>
    <w:rsid w:val="00783FDD"/>
    <w:rsid w:val="00793535"/>
    <w:rsid w:val="00795396"/>
    <w:rsid w:val="007A05DD"/>
    <w:rsid w:val="008045D0"/>
    <w:rsid w:val="008144AD"/>
    <w:rsid w:val="008173CC"/>
    <w:rsid w:val="008C260E"/>
    <w:rsid w:val="008C6DA3"/>
    <w:rsid w:val="008F05A7"/>
    <w:rsid w:val="008F4D7B"/>
    <w:rsid w:val="00936E0D"/>
    <w:rsid w:val="009404CB"/>
    <w:rsid w:val="00967168"/>
    <w:rsid w:val="009A7109"/>
    <w:rsid w:val="009B3A39"/>
    <w:rsid w:val="009C3868"/>
    <w:rsid w:val="009C5E73"/>
    <w:rsid w:val="009D04F2"/>
    <w:rsid w:val="00A04D7E"/>
    <w:rsid w:val="00A50366"/>
    <w:rsid w:val="00A5418B"/>
    <w:rsid w:val="00A54E2D"/>
    <w:rsid w:val="00A6420F"/>
    <w:rsid w:val="00A677E4"/>
    <w:rsid w:val="00A84934"/>
    <w:rsid w:val="00AD1962"/>
    <w:rsid w:val="00AD6755"/>
    <w:rsid w:val="00AF60D6"/>
    <w:rsid w:val="00B1160B"/>
    <w:rsid w:val="00B156CD"/>
    <w:rsid w:val="00B42FCA"/>
    <w:rsid w:val="00B466E7"/>
    <w:rsid w:val="00B47AD3"/>
    <w:rsid w:val="00B553CD"/>
    <w:rsid w:val="00B94D19"/>
    <w:rsid w:val="00BA060D"/>
    <w:rsid w:val="00BE143A"/>
    <w:rsid w:val="00BF5E0F"/>
    <w:rsid w:val="00C11CF5"/>
    <w:rsid w:val="00C1427F"/>
    <w:rsid w:val="00C441BB"/>
    <w:rsid w:val="00CB5FF0"/>
    <w:rsid w:val="00CC5654"/>
    <w:rsid w:val="00CD602C"/>
    <w:rsid w:val="00CD60BC"/>
    <w:rsid w:val="00D020F0"/>
    <w:rsid w:val="00D12047"/>
    <w:rsid w:val="00D1772D"/>
    <w:rsid w:val="00D21793"/>
    <w:rsid w:val="00D21881"/>
    <w:rsid w:val="00D256A8"/>
    <w:rsid w:val="00D31159"/>
    <w:rsid w:val="00D5366F"/>
    <w:rsid w:val="00D55446"/>
    <w:rsid w:val="00D746C4"/>
    <w:rsid w:val="00D96C6C"/>
    <w:rsid w:val="00DA5E9E"/>
    <w:rsid w:val="00DC1423"/>
    <w:rsid w:val="00DC5503"/>
    <w:rsid w:val="00DE6420"/>
    <w:rsid w:val="00DF08D4"/>
    <w:rsid w:val="00E172E7"/>
    <w:rsid w:val="00E8368F"/>
    <w:rsid w:val="00EA072F"/>
    <w:rsid w:val="00EF4686"/>
    <w:rsid w:val="00F36807"/>
    <w:rsid w:val="00F423FB"/>
    <w:rsid w:val="00F82D7B"/>
    <w:rsid w:val="00F83F17"/>
    <w:rsid w:val="00F85A3D"/>
    <w:rsid w:val="00F92AFE"/>
    <w:rsid w:val="00F975B3"/>
    <w:rsid w:val="00FA0F7D"/>
    <w:rsid w:val="00FC70E4"/>
    <w:rsid w:val="00FD7805"/>
    <w:rsid w:val="00FF0425"/>
    <w:rsid w:val="00FF4F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4F1FB"/>
  <w15:chartTrackingRefBased/>
  <w15:docId w15:val="{AB37D25C-1B5A-4187-8232-F7F29FBCD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E1B4B"/>
  </w:style>
  <w:style w:type="paragraph" w:styleId="Nadpis1">
    <w:name w:val="heading 1"/>
    <w:basedOn w:val="Normlny"/>
    <w:next w:val="Normlny"/>
    <w:link w:val="Nadpis1Char"/>
    <w:uiPriority w:val="9"/>
    <w:qFormat/>
    <w:rsid w:val="007A0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E1B4B"/>
    <w:pPr>
      <w:ind w:left="720"/>
      <w:contextualSpacing/>
    </w:pPr>
  </w:style>
  <w:style w:type="character" w:customStyle="1" w:styleId="Nadpis1Char">
    <w:name w:val="Nadpis 1 Char"/>
    <w:basedOn w:val="Predvolenpsmoodseku"/>
    <w:link w:val="Nadpis1"/>
    <w:uiPriority w:val="9"/>
    <w:rsid w:val="007A05DD"/>
    <w:rPr>
      <w:rFonts w:asciiTheme="majorHAnsi" w:eastAsiaTheme="majorEastAsia" w:hAnsiTheme="majorHAnsi" w:cstheme="majorBidi"/>
      <w:color w:val="2E74B5" w:themeColor="accent1" w:themeShade="BF"/>
      <w:sz w:val="32"/>
      <w:szCs w:val="32"/>
    </w:rPr>
  </w:style>
  <w:style w:type="paragraph" w:customStyle="1" w:styleId="Standard">
    <w:name w:val="Standard"/>
    <w:rsid w:val="00A84934"/>
    <w:pPr>
      <w:suppressAutoHyphens/>
      <w:autoSpaceDN w:val="0"/>
      <w:textAlignment w:val="baseline"/>
    </w:pPr>
    <w:rPr>
      <w:rFonts w:ascii="Calibri" w:eastAsia="SimSun" w:hAnsi="Calibri" w:cs="Calibri"/>
      <w:kern w:val="3"/>
    </w:rPr>
  </w:style>
  <w:style w:type="character" w:styleId="Odkaznakomentr">
    <w:name w:val="annotation reference"/>
    <w:basedOn w:val="Predvolenpsmoodseku"/>
    <w:uiPriority w:val="99"/>
    <w:semiHidden/>
    <w:unhideWhenUsed/>
    <w:rsid w:val="00A84934"/>
    <w:rPr>
      <w:sz w:val="16"/>
      <w:szCs w:val="16"/>
    </w:rPr>
  </w:style>
  <w:style w:type="paragraph" w:styleId="Textkomentra">
    <w:name w:val="annotation text"/>
    <w:basedOn w:val="Normlny"/>
    <w:link w:val="TextkomentraChar"/>
    <w:uiPriority w:val="99"/>
    <w:unhideWhenUsed/>
    <w:rsid w:val="00A84934"/>
    <w:pPr>
      <w:spacing w:line="240" w:lineRule="auto"/>
    </w:pPr>
    <w:rPr>
      <w:sz w:val="20"/>
      <w:szCs w:val="20"/>
    </w:rPr>
  </w:style>
  <w:style w:type="character" w:customStyle="1" w:styleId="TextkomentraChar">
    <w:name w:val="Text komentára Char"/>
    <w:basedOn w:val="Predvolenpsmoodseku"/>
    <w:link w:val="Textkomentra"/>
    <w:uiPriority w:val="99"/>
    <w:rsid w:val="00A84934"/>
    <w:rPr>
      <w:sz w:val="20"/>
      <w:szCs w:val="20"/>
    </w:rPr>
  </w:style>
  <w:style w:type="paragraph" w:styleId="Predmetkomentra">
    <w:name w:val="annotation subject"/>
    <w:basedOn w:val="Textkomentra"/>
    <w:next w:val="Textkomentra"/>
    <w:link w:val="PredmetkomentraChar"/>
    <w:uiPriority w:val="99"/>
    <w:semiHidden/>
    <w:unhideWhenUsed/>
    <w:rsid w:val="00A84934"/>
    <w:rPr>
      <w:b/>
      <w:bCs/>
    </w:rPr>
  </w:style>
  <w:style w:type="character" w:customStyle="1" w:styleId="PredmetkomentraChar">
    <w:name w:val="Predmet komentára Char"/>
    <w:basedOn w:val="TextkomentraChar"/>
    <w:link w:val="Predmetkomentra"/>
    <w:uiPriority w:val="99"/>
    <w:semiHidden/>
    <w:rsid w:val="00A84934"/>
    <w:rPr>
      <w:b/>
      <w:bCs/>
      <w:sz w:val="20"/>
      <w:szCs w:val="20"/>
    </w:rPr>
  </w:style>
  <w:style w:type="paragraph" w:styleId="Textbubliny">
    <w:name w:val="Balloon Text"/>
    <w:basedOn w:val="Normlny"/>
    <w:link w:val="TextbublinyChar"/>
    <w:uiPriority w:val="99"/>
    <w:semiHidden/>
    <w:unhideWhenUsed/>
    <w:rsid w:val="00A8493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84934"/>
    <w:rPr>
      <w:rFonts w:ascii="Segoe UI" w:hAnsi="Segoe UI" w:cs="Segoe UI"/>
      <w:sz w:val="18"/>
      <w:szCs w:val="18"/>
    </w:rPr>
  </w:style>
  <w:style w:type="character" w:styleId="Hypertextovprepojenie">
    <w:name w:val="Hyperlink"/>
    <w:basedOn w:val="Predvolenpsmoodseku"/>
    <w:uiPriority w:val="99"/>
    <w:unhideWhenUsed/>
    <w:rsid w:val="00AF60D6"/>
    <w:rPr>
      <w:color w:val="0000FF"/>
      <w:u w:val="single"/>
    </w:rPr>
  </w:style>
  <w:style w:type="character" w:customStyle="1" w:styleId="Nevyrieenzmienka1">
    <w:name w:val="Nevyriešená zmienka1"/>
    <w:basedOn w:val="Predvolenpsmoodseku"/>
    <w:uiPriority w:val="99"/>
    <w:semiHidden/>
    <w:unhideWhenUsed/>
    <w:rsid w:val="000C0417"/>
    <w:rPr>
      <w:color w:val="605E5C"/>
      <w:shd w:val="clear" w:color="auto" w:fill="E1DFDD"/>
    </w:rPr>
  </w:style>
  <w:style w:type="paragraph" w:styleId="Revzia">
    <w:name w:val="Revision"/>
    <w:hidden/>
    <w:uiPriority w:val="99"/>
    <w:semiHidden/>
    <w:rsid w:val="003E50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7213246">
      <w:bodyDiv w:val="1"/>
      <w:marLeft w:val="0"/>
      <w:marRight w:val="0"/>
      <w:marTop w:val="0"/>
      <w:marBottom w:val="0"/>
      <w:divBdr>
        <w:top w:val="none" w:sz="0" w:space="0" w:color="auto"/>
        <w:left w:val="none" w:sz="0" w:space="0" w:color="auto"/>
        <w:bottom w:val="none" w:sz="0" w:space="0" w:color="auto"/>
        <w:right w:val="none" w:sz="0" w:space="0" w:color="auto"/>
      </w:divBdr>
      <w:divsChild>
        <w:div w:id="1345861720">
          <w:marLeft w:val="0"/>
          <w:marRight w:val="0"/>
          <w:marTop w:val="0"/>
          <w:marBottom w:val="0"/>
          <w:divBdr>
            <w:top w:val="none" w:sz="0" w:space="0" w:color="auto"/>
            <w:left w:val="none" w:sz="0" w:space="0" w:color="auto"/>
            <w:bottom w:val="none" w:sz="0" w:space="0" w:color="auto"/>
            <w:right w:val="none" w:sz="0" w:space="0" w:color="auto"/>
          </w:divBdr>
        </w:div>
        <w:div w:id="4645438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v.enem.pl/sk/79930000-2"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gmb@gmb.sk/" TargetMode="External"/><Relationship Id="rId4" Type="http://schemas.openxmlformats.org/officeDocument/2006/relationships/settings" Target="settings.xml"/><Relationship Id="rId9" Type="http://schemas.openxmlformats.org/officeDocument/2006/relationships/hyperlink" Target="https://www.uvostat.sk/cpvkod/8866" TargetMode="External"/><Relationship Id="rId14" Type="http://schemas.microsoft.com/office/2018/08/relationships/commentsExtensible" Target="commentsExtensi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CDEFD-156B-47FD-A064-0869A635D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3220</Words>
  <Characters>18357</Characters>
  <Application>Microsoft Office Word</Application>
  <DocSecurity>0</DocSecurity>
  <Lines>152</Lines>
  <Paragraphs>43</Paragraphs>
  <ScaleCrop>false</ScaleCrop>
  <HeadingPairs>
    <vt:vector size="2" baseType="variant">
      <vt:variant>
        <vt:lpstr>Názov</vt:lpstr>
      </vt:variant>
      <vt:variant>
        <vt:i4>1</vt:i4>
      </vt:variant>
    </vt:vector>
  </HeadingPairs>
  <TitlesOfParts>
    <vt:vector size="1" baseType="lpstr">
      <vt:lpstr/>
    </vt:vector>
  </TitlesOfParts>
  <Company>HP Inc.</Company>
  <LinksUpToDate>false</LinksUpToDate>
  <CharactersWithSpaces>21534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3</cp:revision>
  <dcterms:created xsi:type="dcterms:W3CDTF">2021-07-09T12:16:00Z</dcterms:created>
  <dcterms:modified xsi:type="dcterms:W3CDTF">2021-07-12T14:19:00Z</dcterms:modified>
</cp:coreProperties>
</file>